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AptorisSpacer"/>
        <w:spacing w:after="0" w:line="120" w:lineRule="exact"/>
      </w:pPr>
      <w:r>
        <w:rPr>
          <w:noProof/>
        </w:rPr>
        <mc:AlternateContent>
          <mc:Choice Requires="wps">
            <w:drawing>
              <wp:anchor distT="0" distB="0" distL="0" distR="0" simplePos="0" relativeHeight="251658239" behindDoc="1" locked="0" layoutInCell="1" allowOverlap="1">
                <wp:simplePos x="0" y="0"/>
                <wp:positionH relativeFrom="page">
                  <wp:posOffset>0</wp:posOffset>
                </wp:positionH>
                <wp:positionV relativeFrom="page">
                  <wp:posOffset>0</wp:posOffset>
                </wp:positionV>
                <wp:extent cx="7560310" cy="3150000"/>
                <wp:effectExtent l="0" t="0" r="0" b="0"/>
                <wp:wrapNone/>
                <wp:docPr id="1001" name="Cover band">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310" cy="3150000"/>
                        </a:xfrm>
                        <a:prstGeom prst="rect">
                          <a:avLst/>
                        </a:prstGeom>
                        <a:solidFill>
                          <a:srgbClr val="0A1F3A"/>
                        </a:solidFill>
                        <a:ln>
                          <a:noFill/>
                        </a:ln>
                      </wps:spPr>
                      <wps:bodyPr rot="0" vert="horz" wrap="square" lIns="91440" tIns="45720" rIns="91440" bIns="45720" anchor="ctr" anchorCtr="0">
                        <a:noAutofit/>
                      </wps:bodyPr>
                    </wps:wsp>
                  </a:graphicData>
                </a:graphic>
              </wp:anchor>
            </w:drawing>
          </mc:Choice>
          <mc:Fallback>
            <w:pict>
              <v:rect id="CoverBand" o:spid="_x0000_s1026" style="position:absolute;margin-left:0;margin-top:0;width:595.3pt;height:248.0pt;z-index:-251658241;mso-position-horizontal-relative:page;mso-position-vertical-relative:page" fillcolor="#0a1f3a" stroked="f"/>
            </w:pict>
          </mc:Fallback>
        </mc:AlternateContent>
      </w:r>
      <w:r>
        <w:rPr>
          <w:noProof/>
        </w:rPr>
        <w:drawing>
          <wp:anchor distT="0" distB="0" distL="0" distR="0" simplePos="0" relativeHeight="251663360" behindDoc="0" locked="0" layoutInCell="1" allowOverlap="1">
            <wp:simplePos x="0" y="0"/>
            <wp:positionH relativeFrom="page">
              <wp:posOffset>612140</wp:posOffset>
            </wp:positionH>
            <wp:positionV relativeFrom="page">
              <wp:posOffset>540000</wp:posOffset>
            </wp:positionV>
            <wp:extent cx="1474216" cy="426720"/>
            <wp:effectExtent l="0" t="0" r="0" b="0"/>
            <wp:wrapNone/>
            <wp:docPr id="1002" name="Aptoris logo" descr="Aptor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Aptoris logo" descr="Aptoris logo"/>
                    <pic:cNvPicPr/>
                  </pic:nvPicPr>
                  <pic:blipFill>
                    <a:blip r:embed="rId8"/>
                    <a:stretch>
                      <a:fillRect/>
                    </a:stretch>
                  </pic:blipFill>
                  <pic:spPr>
                    <a:xfrm>
                      <a:off x="0" y="0"/>
                      <a:ext cx="1474216" cy="426720"/>
                    </a:xfrm>
                    <a:prstGeom prst="rect">
                      <a:avLst/>
                    </a:prstGeom>
                  </pic:spPr>
                </pic:pic>
              </a:graphicData>
            </a:graphic>
          </wp:anchor>
        </w:drawing>
      </w:r>
    </w:p>
    <w:p>
      <w:pPr>
        <w:pStyle w:val="Title"/>
      </w:pPr>
      <w:r>
        <w:t xml:space="preserve">Pre-Construction Information Checklist</w:t>
      </w:r>
    </w:p>
    <w:p>
      <w:pPr>
        <w:pStyle w:val="Subtitle"/>
        <w:spacing w:before="20" w:after="140"/>
      </w:pPr>
      <w:r>
        <w:t xml:space="preserve">Construction (Design and Management) Regulations 2015</w:t>
      </w:r>
    </w:p>
    <w:p>
      <w:pPr>
        <w:pStyle w:val="AptorisCoverText"/>
        <w:spacing w:after="380"/>
      </w:pPr>
      <w:r>
        <w:t xml:space="preserve">A practical checklist for reviewing the identification, adequacy, provision and updating of Pre-Construction Information.</w:t>
      </w:r>
    </w:p>
    <w:tbl>
      <w:tblPr>
        <w:tblW w:w="9978" w:type="dxa"/>
        <w:jc w:val="left"/>
        <w:tblLayout w:type="fixed"/>
        <w:tblCellMar>
          <w:left w:w="0" w:type="dxa"/>
          <w:right w:w="0" w:type="dxa"/>
        </w:tblCellMar>
        <w:tblLook w:val="0600" w:firstRow="0" w:lastRow="0" w:firstColumn="0" w:lastColumn="0" w:noHBand="1" w:noVBand="1"/>
        <w:tblCaption w:val="Project and Pre-Construction Information details"/>
        <w:tblDescription w:val="Project, project or programme, site or location, client, Principal Designer, Principal Contractor or contractor, who completed or reviewed the checklist and their role and organisation, and the project contractor arrangement"/>
      </w:tblPr>
      <w:tblGrid>
        <w:gridCol w:w="1663"/>
        <w:gridCol w:w="1663"/>
        <w:gridCol w:w="1663"/>
        <w:gridCol w:w="1663"/>
        <w:gridCol w:w="1663"/>
        <w:gridCol w:w="1663"/>
      </w:tblGrid>
      <w:tr>
        <w:trPr>
          <w:cantSplit/>
          <w:trHeight w:val="860" w:hRule="atLeast"/>
        </w:trPr>
        <w:tc>
          <w:tcPr>
            <w:tcW w:w="9978" w:type="dxa"/>
            <w:gridSpan w:val="6"/>
            <w:tcBorders>
              <w:top w:val="single" w:sz="4" w:space="0" w:color="E6EAF0"/>
              <w:left w:val="single" w:sz="36" w:space="0" w:color="24D2D2"/>
              <w:bottom w:val="single" w:sz="4" w:space="0" w:color="E6EAF0"/>
              <w:right w:val="single" w:sz="4" w:space="0" w:color="E6EAF0"/>
            </w:tcBorders>
            <w:shd w:val="clear" w:color="auto" w:fill="EAF8F8"/>
            <w:tcMar>
              <w:top w:w="100" w:type="dxa"/>
              <w:left w:w="200" w:type="dxa"/>
              <w:bottom w:w="100" w:type="dxa"/>
              <w:right w:w="200" w:type="dxa"/>
            </w:tcMar>
            <w:vAlign w:val="top"/>
          </w:tcPr>
          <w:p>
            <w:pPr>
              <w:pStyle w:val="AptorisFieldLabel"/>
            </w:pPr>
            <w:r>
              <w:rPr>
                <w:color w:val="0F7C7C"/>
              </w:rPr>
              <w:t xml:space="preserve">PROJECT</w:t>
            </w:r>
          </w:p>
          <w:sdt>
            <w:sdtPr>
              <w:rPr>
                <w:b/>
                <w:bCs/>
                <w:color w:val="0B1F3A"/>
                <w:sz w:val="26"/>
                <w:szCs w:val="26"/>
              </w:rPr>
              <w:alias w:val="Project"/>
              <w:tag w:val="cover-project"/>
              <w:id w:val="816747123"/>
              <w:showingPlcHdr/>
            </w:sdtPr>
            <w:sdtEndPr/>
            <w:sdtContent>
              <w:p>
                <w:pPr>
                  <w:pStyle w:val="AptorisTaskValue"/>
                </w:pPr>
                <w:r>
                  <w:rPr>
                    <w:rStyle w:val="AptorisPrompt"/>
                  </w:rPr>
                  <w:t xml:space="preserve">Enter the project name</w:t>
                </w:r>
              </w:p>
            </w:sdtContent>
          </w:sdt>
        </w:tc>
      </w:tr>
      <w:tr>
        <w:trPr>
          <w:cantSplit/>
          <w:trHeight w:val="660" w:hRule="atLeast"/>
        </w:trPr>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PROJECT / PROGRAMME</w:t>
            </w:r>
          </w:p>
          <w:sdt>
            <w:sdtPr>
              <w:rPr>
                <w:b/>
                <w:bCs/>
                <w:color w:val="0B1F3A"/>
                <w:sz w:val="19"/>
                <w:szCs w:val="19"/>
              </w:rPr>
              <w:alias w:val="Project / programme"/>
              <w:tag w:val="cover-programme"/>
              <w:id w:val="1958653081"/>
              <w:showingPlcHdr/>
            </w:sdtPr>
            <w:sdtEndPr/>
            <w:sdtContent>
              <w:p>
                <w:pPr>
                  <w:pStyle w:val="AptorisFieldValue"/>
                </w:pPr>
                <w:r>
                  <w:rPr>
                    <w:rStyle w:val="AptorisPrompt"/>
                  </w:rPr>
                  <w:t xml:space="preserve">Wider programme, where relevant</w:t>
                </w:r>
              </w:p>
            </w:sdtContent>
          </w:sdt>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SITE / LOCATION</w:t>
            </w:r>
          </w:p>
          <w:sdt>
            <w:sdtPr>
              <w:rPr>
                <w:b/>
                <w:bCs/>
                <w:color w:val="0B1F3A"/>
                <w:sz w:val="19"/>
                <w:szCs w:val="19"/>
              </w:rPr>
              <w:alias w:val="Site / location"/>
              <w:tag w:val="cover-site"/>
              <w:id w:val="984395258"/>
              <w:showingPlcHdr/>
            </w:sdtPr>
            <w:sdtEndPr/>
            <w:sdtContent>
              <w:p>
                <w:pPr>
                  <w:pStyle w:val="AptorisFieldValue"/>
                </w:pPr>
                <w:r>
                  <w:rPr>
                    <w:rStyle w:val="AptorisPrompt"/>
                  </w:rPr>
                  <w:t xml:space="preserve">Site address or location</w:t>
                </w:r>
              </w:p>
            </w:sdtContent>
          </w:sdt>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CLIENT</w:t>
            </w:r>
          </w:p>
          <w:sdt>
            <w:sdtPr>
              <w:rPr>
                <w:b/>
                <w:bCs/>
                <w:color w:val="0B1F3A"/>
                <w:sz w:val="19"/>
                <w:szCs w:val="19"/>
              </w:rPr>
              <w:alias w:val="Client"/>
              <w:tag w:val="cover-client"/>
              <w:id w:val="180273962"/>
              <w:showingPlcHdr/>
            </w:sdtPr>
            <w:sdtEndPr/>
            <w:sdtContent>
              <w:p>
                <w:pPr>
                  <w:pStyle w:val="AptorisFieldValue"/>
                </w:pPr>
                <w:r>
                  <w:rPr>
                    <w:rStyle w:val="AptorisPrompt"/>
                  </w:rPr>
                  <w:t xml:space="preserve">Enter client name or organisation</w:t>
                </w:r>
              </w:p>
            </w:sdtContent>
          </w:sdt>
        </w:tc>
      </w:tr>
      <w:tr>
        <w:trPr>
          <w:cantSplit/>
          <w:trHeight w:val="600" w:hRule="atLeast"/>
        </w:trPr>
        <w:tc>
          <w:tcPr>
            <w:tcW w:w="4989" w:type="dxa"/>
            <w:gridSpan w:val="3"/>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PRINCIPAL DESIGNER</w:t>
            </w:r>
          </w:p>
          <w:sdt>
            <w:sdtPr>
              <w:rPr>
                <w:b/>
                <w:bCs/>
                <w:color w:val="0B1F3A"/>
                <w:sz w:val="19"/>
                <w:szCs w:val="19"/>
              </w:rPr>
              <w:alias w:val="Principal Designer"/>
              <w:tag w:val="cover-pd"/>
              <w:id w:val="1675926644"/>
              <w:showingPlcHdr/>
            </w:sdtPr>
            <w:sdtEndPr/>
            <w:sdtContent>
              <w:p>
                <w:pPr>
                  <w:pStyle w:val="AptorisFieldValue"/>
                </w:pPr>
                <w:r>
                  <w:rPr>
                    <w:rStyle w:val="AptorisPrompt"/>
                  </w:rPr>
                  <w:t xml:space="preserve">Organisation, or not applicable</w:t>
                </w:r>
              </w:p>
            </w:sdtContent>
          </w:sdt>
        </w:tc>
        <w:tc>
          <w:tcPr>
            <w:tcW w:w="4989" w:type="dxa"/>
            <w:gridSpan w:val="3"/>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PRINCIPAL CONTRACTOR / CONTRACTOR</w:t>
            </w:r>
          </w:p>
          <w:sdt>
            <w:sdtPr>
              <w:rPr>
                <w:b/>
                <w:bCs/>
                <w:color w:val="0B1F3A"/>
                <w:sz w:val="19"/>
                <w:szCs w:val="19"/>
              </w:rPr>
              <w:alias w:val="Principal Contractor or contractor"/>
              <w:tag w:val="cover-pc"/>
              <w:id w:val="1803503853"/>
              <w:showingPlcHdr/>
            </w:sdtPr>
            <w:sdtEndPr/>
            <w:sdtContent>
              <w:p>
                <w:pPr>
                  <w:pStyle w:val="AptorisFieldValue"/>
                </w:pPr>
                <w:r>
                  <w:rPr>
                    <w:rStyle w:val="AptorisPrompt"/>
                  </w:rPr>
                  <w:t xml:space="preserve">Enter organisation</w:t>
                </w:r>
              </w:p>
            </w:sdtContent>
          </w:sdt>
        </w:tc>
      </w:tr>
      <w:tr>
        <w:trPr>
          <w:cantSplit/>
          <w:trHeight w:val="600" w:hRule="atLeast"/>
        </w:trPr>
        <w:tc>
          <w:tcPr>
            <w:tcW w:w="4989" w:type="dxa"/>
            <w:gridSpan w:val="3"/>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CHECKLIST COMPLETED / REVIEWED BY</w:t>
            </w:r>
          </w:p>
          <w:sdt>
            <w:sdtPr>
              <w:rPr>
                <w:b/>
                <w:bCs/>
                <w:color w:val="0B1F3A"/>
                <w:sz w:val="19"/>
                <w:szCs w:val="19"/>
              </w:rPr>
              <w:alias w:val="Checklist completed / reviewed by"/>
              <w:tag w:val="cover-by"/>
              <w:id w:val="1210075164"/>
              <w:showingPlcHdr/>
            </w:sdtPr>
            <w:sdtEndPr/>
            <w:sdtContent>
              <w:p>
                <w:pPr>
                  <w:pStyle w:val="AptorisFieldValue"/>
                </w:pPr>
                <w:r>
                  <w:rPr>
                    <w:rStyle w:val="AptorisPrompt"/>
                  </w:rPr>
                  <w:t xml:space="preserve">Name</w:t>
                </w:r>
              </w:p>
            </w:sdtContent>
          </w:sdt>
        </w:tc>
        <w:tc>
          <w:tcPr>
            <w:tcW w:w="4989" w:type="dxa"/>
            <w:gridSpan w:val="3"/>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ROLE / ORGANISATION</w:t>
            </w:r>
          </w:p>
          <w:sdt>
            <w:sdtPr>
              <w:rPr>
                <w:b/>
                <w:bCs/>
                <w:color w:val="0B1F3A"/>
                <w:sz w:val="19"/>
                <w:szCs w:val="19"/>
              </w:rPr>
              <w:alias w:val="Role / organisation of the person completing or reviewing the checklist"/>
              <w:tag w:val="cover-byrole"/>
              <w:id w:val="1369481371"/>
              <w:showingPlcHdr/>
            </w:sdtPr>
            <w:sdtEndPr/>
            <w:sdtContent>
              <w:p>
                <w:pPr>
                  <w:pStyle w:val="AptorisFieldValue"/>
                </w:pPr>
                <w:r>
                  <w:rPr>
                    <w:rStyle w:val="AptorisPrompt"/>
                  </w:rPr>
                  <w:t xml:space="preserve">Role and organisation</w:t>
                </w:r>
              </w:p>
            </w:sdtContent>
          </w:sdt>
        </w:tc>
      </w:tr>
      <w:tr>
        <w:trPr>
          <w:cantSplit/>
          <w:trHeight w:val="520" w:hRule="atLeast"/>
        </w:trPr>
        <w:tc>
          <w:tcPr>
            <w:tcW w:w="9978" w:type="dxa"/>
            <w:gridSpan w:val="6"/>
            <w:tcBorders>
              <w:top w:val="single" w:sz="4" w:space="0" w:color="E6EAF0"/>
              <w:left w:val="single" w:sz="4" w:space="0" w:color="E6EAF0"/>
              <w:bottom w:val="single" w:sz="4" w:space="0" w:color="E6EAF0"/>
              <w:right w:val="single" w:sz="4" w:space="0" w:color="E6EAF0"/>
            </w:tcBorders>
            <w:shd w:val="clear" w:color="auto" w:fill="FFFFFF"/>
            <w:tcMar>
              <w:top w:w="110" w:type="dxa"/>
              <w:left w:w="200" w:type="dxa"/>
              <w:bottom w:w="110" w:type="dxa"/>
              <w:right w:w="200" w:type="dxa"/>
            </w:tcMar>
            <w:vAlign w:val="top"/>
          </w:tcPr>
          <w:p>
            <w:pPr>
              <w:pStyle w:val="AptorisFieldLabel"/>
            </w:pPr>
            <w:r>
              <w:t xml:space="preserve">PROJECT CONTRACTOR ARRANGEMENT</w:t>
            </w:r>
          </w:p>
          <w:p>
            <w:pPr>
              <w:pStyle w:val="AptorisFieldValue"/>
            </w:pPr>
            <w:sdt>
              <w:sdtPr>
                <w:rPr>
                  <w:rFonts w:ascii="MS Gothic" w:eastAsia="MS Gothic" w:hAnsi="MS Gothic" w:hint="eastAsia"/>
                  <w:color w:val="0B1F3A"/>
                  <w:sz w:val="22"/>
                  <w:szCs w:val="22"/>
                </w:rPr>
                <w:alias w:val="Project contractor arrangement: Single contractor"/>
                <w:tag w:val="cover-arr-1"/>
                <w:id w:val="127106973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Single contractor     </w:t>
            </w:r>
            <w:sdt>
              <w:sdtPr>
                <w:rPr>
                  <w:rFonts w:ascii="MS Gothic" w:eastAsia="MS Gothic" w:hAnsi="MS Gothic" w:hint="eastAsia"/>
                  <w:color w:val="0B1F3A"/>
                  <w:sz w:val="22"/>
                  <w:szCs w:val="22"/>
                </w:rPr>
                <w:alias w:val="Project contractor arrangement: More than one contractor"/>
                <w:tag w:val="cover-arr-2"/>
                <w:id w:val="57191507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More than one contractor     </w:t>
            </w:r>
            <w:sdt>
              <w:sdtPr>
                <w:rPr>
                  <w:rFonts w:ascii="MS Gothic" w:eastAsia="MS Gothic" w:hAnsi="MS Gothic" w:hint="eastAsia"/>
                  <w:color w:val="0B1F3A"/>
                  <w:sz w:val="22"/>
                  <w:szCs w:val="22"/>
                </w:rPr>
                <w:alias w:val="Project contractor arrangement: To confirm"/>
                <w:tag w:val="cover-arr-3"/>
                <w:id w:val="130310586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To confirm</w:t>
            </w:r>
          </w:p>
        </w:tc>
      </w:tr>
    </w:tbl>
    <w:p>
      <w:pPr>
        <w:pStyle w:val="AptorisSpacer"/>
        <w:spacing w:before="0" w:after="0" w:line="120" w:lineRule="exact"/>
      </w:pPr>
    </w:p>
    <w:tbl>
      <w:tblPr>
        <w:tblW w:w="9978" w:type="dxa"/>
        <w:jc w:val="left"/>
        <w:tblLayout w:type="fixed"/>
        <w:tblCellMar>
          <w:left w:w="0" w:type="dxa"/>
          <w:right w:w="0" w:type="dxa"/>
        </w:tblCellMar>
        <w:tblLook w:val="0600" w:firstRow="0" w:lastRow="0" w:firstColumn="0" w:lastColumn="0" w:noHBand="1" w:noVBand="1"/>
        <w:tblCaption w:val="Project and PCI references and dates"/>
        <w:tblDescription w:val="Project reference, Pre-Construction Information reference, PCI revision, date of this checklist and planned construction start"/>
      </w:tblPr>
      <w:tblGrid>
        <w:gridCol w:w="2050"/>
        <w:gridCol w:w="2050"/>
        <w:gridCol w:w="1350"/>
        <w:gridCol w:w="1900"/>
        <w:gridCol w:w="2628"/>
      </w:tblGrid>
      <w:tr>
        <w:trPr>
          <w:cantSplit/>
          <w:trHeight w:val="640" w:hRule="atLeast"/>
        </w:trPr>
        <w:tc>
          <w:tcPr>
            <w:tcW w:w="2050" w:type="dxa"/>
            <w:tcBorders>
              <w:top w:val="single" w:sz="6" w:space="0" w:color="2C3E55"/>
              <w:left w:val="single" w:sz="6" w:space="0" w:color="2C3E55"/>
              <w:bottom w:val="single" w:sz="6" w:space="0" w:color="2C3E55"/>
              <w:right w:val="single" w:sz="6" w:space="0" w:color="2C3E55"/>
            </w:tcBorders>
            <w:shd w:val="clear" w:color="auto" w:fill="0A1F3A"/>
            <w:tcMar>
              <w:top w:w="120" w:type="dxa"/>
              <w:left w:w="160" w:type="dxa"/>
              <w:bottom w:w="120" w:type="dxa"/>
              <w:right w:w="160" w:type="dxa"/>
            </w:tcMar>
            <w:vAlign w:val="top"/>
          </w:tcPr>
          <w:p>
            <w:pPr>
              <w:pStyle w:val="AptorisStripLabel"/>
            </w:pPr>
            <w:r>
              <w:t xml:space="preserve">PROJECT REFERENCE</w:t>
            </w:r>
          </w:p>
          <w:sdt>
            <w:sdtPr>
              <w:rPr>
                <w:b/>
                <w:bCs/>
                <w:color w:val="FFFFFF"/>
                <w:sz w:val="19"/>
                <w:szCs w:val="19"/>
              </w:rPr>
              <w:alias w:val="Project reference"/>
              <w:tag w:val="cover-ref"/>
              <w:id w:val="1916894693"/>
              <w:showingPlcHdr/>
            </w:sdtPr>
            <w:sdtEndPr/>
            <w:sdtContent>
              <w:p>
                <w:pPr>
                  <w:pStyle w:val="AptorisStripValue"/>
                </w:pPr>
                <w:r>
                  <w:rPr>
                    <w:rStyle w:val="AptorisPrompt"/>
                    <w:color w:val="9AA8C4"/>
                  </w:rPr>
                  <w:t xml:space="preserve">Enter reference</w:t>
                </w:r>
              </w:p>
            </w:sdtContent>
          </w:sdt>
        </w:tc>
        <w:tc>
          <w:tcPr>
            <w:tcW w:w="2050" w:type="dxa"/>
            <w:tcBorders>
              <w:top w:val="single" w:sz="6" w:space="0" w:color="2C3E55"/>
              <w:left w:val="single" w:sz="6" w:space="0" w:color="2C3E55"/>
              <w:bottom w:val="single" w:sz="6" w:space="0" w:color="2C3E55"/>
              <w:right w:val="single" w:sz="6" w:space="0" w:color="2C3E55"/>
            </w:tcBorders>
            <w:shd w:val="clear" w:color="auto" w:fill="0A1F3A"/>
            <w:tcMar>
              <w:top w:w="120" w:type="dxa"/>
              <w:left w:w="160" w:type="dxa"/>
              <w:bottom w:w="120" w:type="dxa"/>
              <w:right w:w="160" w:type="dxa"/>
            </w:tcMar>
            <w:vAlign w:val="top"/>
          </w:tcPr>
          <w:p>
            <w:pPr>
              <w:pStyle w:val="AptorisStripLabel"/>
            </w:pPr>
            <w:r>
              <w:t xml:space="preserve">PCI REFERENCE</w:t>
            </w:r>
          </w:p>
          <w:sdt>
            <w:sdtPr>
              <w:rPr>
                <w:b/>
                <w:bCs/>
                <w:color w:val="FFFFFF"/>
                <w:sz w:val="19"/>
                <w:szCs w:val="19"/>
              </w:rPr>
              <w:alias w:val="Pre-Construction Information reference"/>
              <w:tag w:val="cover-pciref"/>
              <w:id w:val="662539250"/>
              <w:showingPlcHdr/>
            </w:sdtPr>
            <w:sdtEndPr/>
            <w:sdtContent>
              <w:p>
                <w:pPr>
                  <w:pStyle w:val="AptorisStripValue"/>
                </w:pPr>
                <w:r>
                  <w:rPr>
                    <w:rStyle w:val="AptorisPrompt"/>
                    <w:color w:val="9AA8C4"/>
                  </w:rPr>
                  <w:t xml:space="preserve">Enter reference</w:t>
                </w:r>
              </w:p>
            </w:sdtContent>
          </w:sdt>
        </w:tc>
        <w:tc>
          <w:tcPr>
            <w:tcW w:w="1350" w:type="dxa"/>
            <w:tcBorders>
              <w:top w:val="single" w:sz="6" w:space="0" w:color="2C3E55"/>
              <w:left w:val="single" w:sz="6" w:space="0" w:color="2C3E55"/>
              <w:bottom w:val="single" w:sz="6" w:space="0" w:color="2C3E55"/>
              <w:right w:val="single" w:sz="6" w:space="0" w:color="2C3E55"/>
            </w:tcBorders>
            <w:shd w:val="clear" w:color="auto" w:fill="0A1F3A"/>
            <w:tcMar>
              <w:top w:w="120" w:type="dxa"/>
              <w:left w:w="160" w:type="dxa"/>
              <w:bottom w:w="120" w:type="dxa"/>
              <w:right w:w="160" w:type="dxa"/>
            </w:tcMar>
            <w:vAlign w:val="top"/>
          </w:tcPr>
          <w:p>
            <w:pPr>
              <w:pStyle w:val="AptorisStripLabel"/>
            </w:pPr>
            <w:r>
              <w:t xml:space="preserve">REVISION</w:t>
            </w:r>
          </w:p>
          <w:sdt>
            <w:sdtPr>
              <w:rPr>
                <w:b/>
                <w:bCs/>
                <w:color w:val="FFFFFF"/>
                <w:sz w:val="19"/>
                <w:szCs w:val="19"/>
              </w:rPr>
              <w:alias w:val="PCI revision"/>
              <w:tag w:val="cover-rev"/>
              <w:id w:val="1462773643"/>
              <w:showingPlcHdr/>
            </w:sdtPr>
            <w:sdtEndPr/>
            <w:sdtContent>
              <w:p>
                <w:pPr>
                  <w:pStyle w:val="AptorisStripValue"/>
                </w:pPr>
                <w:r>
                  <w:rPr>
                    <w:rStyle w:val="AptorisPrompt"/>
                    <w:color w:val="9AA8C4"/>
                  </w:rPr>
                  <w:t xml:space="preserve">Revision</w:t>
                </w:r>
              </w:p>
            </w:sdtContent>
          </w:sdt>
        </w:tc>
        <w:tc>
          <w:tcPr>
            <w:tcW w:w="1900" w:type="dxa"/>
            <w:tcBorders>
              <w:top w:val="single" w:sz="6" w:space="0" w:color="2C3E55"/>
              <w:left w:val="single" w:sz="6" w:space="0" w:color="2C3E55"/>
              <w:bottom w:val="single" w:sz="6" w:space="0" w:color="2C3E55"/>
              <w:right w:val="single" w:sz="6" w:space="0" w:color="2C3E55"/>
            </w:tcBorders>
            <w:shd w:val="clear" w:color="auto" w:fill="0A1F3A"/>
            <w:tcMar>
              <w:top w:w="120" w:type="dxa"/>
              <w:left w:w="160" w:type="dxa"/>
              <w:bottom w:w="120" w:type="dxa"/>
              <w:right w:w="160" w:type="dxa"/>
            </w:tcMar>
            <w:vAlign w:val="top"/>
          </w:tcPr>
          <w:p>
            <w:pPr>
              <w:pStyle w:val="AptorisStripLabel"/>
            </w:pPr>
            <w:r>
              <w:t xml:space="preserve">DATE</w:t>
            </w:r>
          </w:p>
          <w:p>
            <w:pPr>
              <w:pStyle w:val="AptorisStripValue"/>
            </w:pPr>
            <w:sdt>
              <w:sdtPr>
                <w:rPr>
                  <w:b/>
                  <w:bCs/>
                  <w:color w:val="FFFFFF"/>
                  <w:sz w:val="19"/>
                  <w:szCs w:val="19"/>
                </w:rPr>
                <w:alias w:val="Date of this checklist"/>
                <w:tag w:val="cover-date"/>
                <w:id w:val="679913015"/>
                <w:showingPlcHdr/>
                <w:date>
                  <w:dateFormat w:val="dd/MM/yyyy"/>
                  <w:lid w:val="en-GB"/>
                  <w:storeMappedDataAs w:val="dateTime"/>
                  <w:calendar w:val="gregorian"/>
                </w:date>
              </w:sdtPr>
              <w:sdtEndPr/>
              <w:sdtContent>
                <w:r>
                  <w:rPr>
                    <w:rStyle w:val="AptorisPrompt"/>
                    <w:color w:val="9AA8C4"/>
                  </w:rPr>
                  <w:t xml:space="preserve">DD/MM/YYYY</w:t>
                </w:r>
              </w:sdtContent>
            </w:sdt>
          </w:p>
        </w:tc>
        <w:tc>
          <w:tcPr>
            <w:tcW w:w="2628" w:type="dxa"/>
            <w:tcBorders>
              <w:top w:val="single" w:sz="6" w:space="0" w:color="2C3E55"/>
              <w:left w:val="single" w:sz="6" w:space="0" w:color="2C3E55"/>
              <w:bottom w:val="single" w:sz="6" w:space="0" w:color="2C3E55"/>
              <w:right w:val="single" w:sz="6" w:space="0" w:color="2C3E55"/>
            </w:tcBorders>
            <w:shd w:val="clear" w:color="auto" w:fill="0A1F3A"/>
            <w:tcMar>
              <w:top w:w="120" w:type="dxa"/>
              <w:left w:w="160" w:type="dxa"/>
              <w:bottom w:w="120" w:type="dxa"/>
              <w:right w:w="160" w:type="dxa"/>
            </w:tcMar>
            <w:vAlign w:val="top"/>
          </w:tcPr>
          <w:p>
            <w:pPr>
              <w:pStyle w:val="AptorisStripLabel"/>
            </w:pPr>
            <w:r>
              <w:t xml:space="preserve">PLANNED CONSTRUCTION START</w:t>
            </w:r>
          </w:p>
          <w:p>
            <w:pPr>
              <w:pStyle w:val="AptorisStripValue"/>
            </w:pPr>
            <w:sdt>
              <w:sdtPr>
                <w:rPr>
                  <w:b/>
                  <w:bCs/>
                  <w:color w:val="FFFFFF"/>
                  <w:sz w:val="19"/>
                  <w:szCs w:val="19"/>
                </w:rPr>
                <w:alias w:val="Planned construction start"/>
                <w:tag w:val="cover-start"/>
                <w:id w:val="365092673"/>
                <w:showingPlcHdr/>
                <w:date>
                  <w:dateFormat w:val="dd/MM/yyyy"/>
                  <w:lid w:val="en-GB"/>
                  <w:storeMappedDataAs w:val="dateTime"/>
                  <w:calendar w:val="gregorian"/>
                </w:date>
              </w:sdtPr>
              <w:sdtEndPr/>
              <w:sdtContent>
                <w:r>
                  <w:rPr>
                    <w:rStyle w:val="AptorisPrompt"/>
                    <w:color w:val="9AA8C4"/>
                  </w:rPr>
                  <w:t xml:space="preserve">DD/MM/YYYY</w:t>
                </w:r>
              </w:sdtContent>
            </w:sdt>
          </w:p>
        </w:tc>
      </w:tr>
    </w:tbl>
    <w:p>
      <w:pPr>
        <w:pStyle w:val="AptorisSpacer"/>
        <w:spacing w:before="0" w:after="0" w:line="160" w:lineRule="exact"/>
      </w:pPr>
    </w:p>
    <w:p>
      <w:pPr>
        <w:pStyle w:val="AptorisGuidanceLabel"/>
      </w:pPr>
      <w:r>
        <w:t xml:space="preserve">ABOUT THIS CHECKLIST • DELETE BEFORE ISSUE</w:t>
      </w:r>
    </w:p>
    <w:p>
      <w:pPr>
        <w:pStyle w:val="AptorisGuidanceText"/>
      </w:pPr>
      <w:r>
        <w:t xml:space="preserve">CDM 2015 requires the client to provide Pre-Construction Information as soon as practicable to every designer and contractor appointed, or being considered for appointment, to the project.</w:t>
      </w:r>
    </w:p>
    <w:p>
      <w:pPr>
        <w:pStyle w:val="AptorisGuidanceText"/>
      </w:pPr>
      <w:r>
        <w:t xml:space="preserve">Pre-Construction Information is information already held by the client, or reasonably obtainable by or on the client’s behalf, that is relevant to the construction work, appropriately detailed and proportionate to the risks involved.</w:t>
      </w:r>
    </w:p>
    <w:p>
      <w:pPr>
        <w:pStyle w:val="AptorisGuidanceText"/>
      </w:pPr>
      <w:r>
        <w:t xml:space="preserve">This checklist is a practical review aid for checking whether relevant information has been identified, gaps addressed, information provided when needed and the PCI kept useful as the project develops. It is not the Pre-Construction Information itself and is not a statutory form.</w:t>
      </w:r>
    </w:p>
    <w:p>
      <w:pPr>
        <w:pStyle w:val="AptorisGuidanceText"/>
      </w:pPr>
      <w:r>
        <w:t xml:space="preserve">On projects involving more than one contractor, the Principal Designer assists the client in bringing together and providing PCI. On single-contractor projects, the client’s Regulation 4(4) duty still applies.</w:t>
      </w:r>
    </w:p>
    <w:p>
      <w:pPr>
        <w:pStyle w:val="AptorisGuidanceText"/>
      </w:pPr>
      <w:r>
        <w:t xml:space="preserve">Use the separate Aptoris Pre-Construction Information Template where a structured PCI document is required.</w:t>
      </w:r>
    </w:p>
    <w:p>
      <w:pPr>
        <w:pStyle w:val="AptorisGuidanceText"/>
      </w:pPr>
      <w:r>
        <w:t xml:space="preserve">Prompts clear when you type. Guidance boxes may be deleted before issue.</w:t>
      </w:r>
    </w:p>
    <w:p>
      <w:pPr>
        <w:pStyle w:val="AptorisGuidanceSource"/>
      </w:pPr>
      <w:r>
        <w:t xml:space="preserve">Sources: CDM 2015 Regulations 2, 4, 8, 9, 11 and 12; HSE L153 Managing health and safety in construction, Appendix 2.</w:t>
      </w:r>
    </w:p>
    <w:p>
      <w:pPr>
        <w:pStyle w:val="AptorisSpacer"/>
        <w:spacing w:before="0" w:after="0" w:line="160" w:lineRule="exact"/>
      </w:pPr>
    </w:p>
    <w:p>
      <w:pPr>
        <w:pStyle w:val="Heading1"/>
        <w:pageBreakBefore/>
        <w:spacing w:before="0"/>
      </w:pPr>
      <w:r>
        <w:t xml:space="preserve">Project and PCI set-up</w:t>
      </w:r>
    </w:p>
    <w:p>
      <w:pPr>
        <w:pStyle w:val="AptorisNormalKeep"/>
      </w:pPr>
      <w:r>
        <w:t xml:space="preserve">Record the project facts that shape how Pre-Construction Information is gathered and provided. The checklist applies to single-contractor and multi-contractor projects alike.</w:t>
      </w:r>
    </w:p>
    <w:tbl>
      <w:tblPr>
        <w:tblW w:w="9978" w:type="dxa"/>
        <w:jc w:val="left"/>
        <w:tblLayout w:type="fixed"/>
        <w:tblCellMar>
          <w:left w:w="0" w:type="dxa"/>
          <w:right w:w="0" w:type="dxa"/>
        </w:tblCellMar>
        <w:tblLook w:val="0600" w:firstRow="0" w:lastRow="0" w:firstColumn="0" w:lastColumn="0" w:noHBand="1" w:noVBand="1"/>
        <w:tblCaption w:val="Project arrangement"/>
        <w:tblDescription w:val="More than one contractor involved or reasonably foreseeable? Tick boxes: Yes, No, To confirm"/>
      </w:tblPr>
      <w:tblGrid>
        <w:gridCol w:w="3300"/>
        <w:gridCol w:w="6678"/>
      </w:tblGrid>
      <w:tr>
        <w:trPr>
          <w:cantSplit/>
          <w:trHeight w:val="400" w:hRule="atLeast"/>
        </w:trPr>
        <w:tc>
          <w:tcPr>
            <w:tcW w:w="3300" w:type="dxa"/>
            <w:tcBorders>
              <w:top w:val="single" w:sz="4" w:space="0" w:color="DDE4EE"/>
              <w:left w:val="single" w:sz="36" w:space="0" w:color="24D2D2"/>
              <w:bottom w:val="single" w:sz="4" w:space="0" w:color="DDE4EE"/>
              <w:right w:val="single" w:sz="4" w:space="0" w:color="DDE4EE"/>
            </w:tcBorders>
            <w:shd w:val="clear" w:color="auto" w:fill="EAF8F8"/>
            <w:tcMar>
              <w:top w:w="80" w:type="dxa"/>
              <w:left w:w="100" w:type="dxa"/>
              <w:bottom w:w="80" w:type="dxa"/>
              <w:right w:w="100" w:type="dxa"/>
            </w:tcMar>
            <w:vAlign w:val="center"/>
          </w:tcPr>
          <w:p>
            <w:pPr>
              <w:pStyle w:val="AptorisTableText"/>
            </w:pPr>
            <w:r>
              <w:rPr>
                <w:b/>
                <w:bCs/>
              </w:rPr>
              <w:t xml:space="preserve">More than one contractor involved or reasonably foreseeable?</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TableText"/>
            </w:pPr>
            <w:sdt>
              <w:sdtPr>
                <w:rPr>
                  <w:rFonts w:ascii="MS Gothic" w:eastAsia="MS Gothic" w:hAnsi="MS Gothic" w:hint="eastAsia"/>
                  <w:color w:val="0B1F3A"/>
                  <w:sz w:val="22"/>
                  <w:szCs w:val="22"/>
                </w:rPr>
                <w:alias w:val="More than one contractor involved or reasonably foreseeable: Yes"/>
                <w:tag w:val="su-foreseeable-1"/>
                <w:id w:val="82863292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Yes     </w:t>
            </w:r>
            <w:sdt>
              <w:sdtPr>
                <w:rPr>
                  <w:rFonts w:ascii="MS Gothic" w:eastAsia="MS Gothic" w:hAnsi="MS Gothic" w:hint="eastAsia"/>
                  <w:color w:val="0B1F3A"/>
                  <w:sz w:val="22"/>
                  <w:szCs w:val="22"/>
                </w:rPr>
                <w:alias w:val="More than one contractor involved or reasonably foreseeable: No"/>
                <w:tag w:val="su-foreseeable-2"/>
                <w:id w:val="72066939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No     </w:t>
            </w:r>
            <w:sdt>
              <w:sdtPr>
                <w:rPr>
                  <w:rFonts w:ascii="MS Gothic" w:eastAsia="MS Gothic" w:hAnsi="MS Gothic" w:hint="eastAsia"/>
                  <w:color w:val="0B1F3A"/>
                  <w:sz w:val="22"/>
                  <w:szCs w:val="22"/>
                </w:rPr>
                <w:alias w:val="More than one contractor involved or reasonably foreseeable: To confirm"/>
                <w:tag w:val="su-foreseeable-3"/>
                <w:id w:val="98590013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To confirm</w:t>
            </w:r>
          </w:p>
        </w:tc>
      </w:tr>
    </w:tbl>
    <w:p>
      <w:pPr>
        <w:pStyle w:val="AptorisSpacer"/>
        <w:keepNext/>
        <w:spacing w:before="0" w:after="0" w:line="100" w:lineRule="exact"/>
      </w:pPr>
    </w:p>
    <w:p>
      <w:pPr>
        <w:pStyle w:val="AptorisPanel"/>
        <w:keepNext/>
      </w:pPr>
      <w:r>
        <w:rPr>
          <w:b/>
          <w:bCs/>
        </w:rPr>
        <w:t xml:space="preserve">If Yes: </w:t>
      </w:r>
      <w:r>
        <w:t xml:space="preserve">A Principal Designer and a Principal Contractor must be appointed in writing (Regulation 5(1)). The Principal Designer assists the client with PCI (Regulation 11(6)).</w:t>
      </w:r>
    </w:p>
    <w:p>
      <w:pPr>
        <w:pStyle w:val="AptorisPanel"/>
      </w:pPr>
      <w:r>
        <w:rPr>
          <w:b/>
          <w:bCs/>
        </w:rPr>
        <w:t xml:space="preserve">If No: </w:t>
      </w:r>
      <w:r>
        <w:t xml:space="preserve">The client still has the Regulation 4(4) duty to provide PCI. HSE guidance says that on a single-contractor project it is the client’s responsibility alone, although the client should liaise with the contractor and any designer to provide the information needed (L153 Appendix 2, paragraph 7). Complete the whole checklist; mark only the Principal Designer and Principal Contractor rows N/A.</w:t>
      </w:r>
    </w:p>
    <w:p>
      <w:pPr>
        <w:pStyle w:val="AptorisSpacer"/>
        <w:spacing w:before="0" w:after="0" w:line="120" w:lineRule="exact"/>
      </w:pPr>
    </w:p>
    <w:tbl>
      <w:tblPr>
        <w:tblW w:w="9978" w:type="dxa"/>
        <w:jc w:val="left"/>
        <w:tblLayout w:type="fixed"/>
        <w:tblCellMar>
          <w:left w:w="0" w:type="dxa"/>
          <w:right w:w="0" w:type="dxa"/>
        </w:tblCellMar>
        <w:tblLook w:val="0600" w:firstRow="0" w:lastRow="0" w:firstColumn="0" w:lastColumn="0" w:noHBand="1" w:noVBand="1"/>
        <w:tblCaption w:val="Project and PCI set-up"/>
        <w:tblDescription w:val="Project description, client, Principal Designer, Principal Contractor or contractor, number of contractors, planned construction start, current design stage, current procurement or appointment stage, PCI reference and current revision, who currently coordinates the PCI, whether an existing Health and Safety File and existing surveys are available, whether the client is a domestic client, and the PCI format and location"/>
      </w:tblPr>
      <w:tblGrid>
        <w:gridCol w:w="2300"/>
        <w:gridCol w:w="2689"/>
        <w:gridCol w:w="2300"/>
        <w:gridCol w:w="2689"/>
      </w:tblGrid>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Project description</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oject description"/>
              <w:tag w:val="su-desc"/>
              <w:id w:val="404587838"/>
              <w:showingPlcHdr/>
            </w:sdtPr>
            <w:sdtEndPr/>
            <w:sdtContent>
              <w:p>
                <w:pPr>
                  <w:pStyle w:val="AptorisTableText"/>
                </w:pPr>
                <w:r>
                  <w:rPr>
                    <w:rStyle w:val="AptorisPrompt"/>
                  </w:rPr>
                  <w:t xml:space="preserve">Briefly describe the project and the work</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Client</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lient"/>
              <w:tag w:val="su-client"/>
              <w:id w:val="1513529608"/>
              <w:showingPlcHdr/>
            </w:sdtPr>
            <w:sdtEndPr/>
            <w:sdtContent>
              <w:p>
                <w:pPr>
                  <w:pStyle w:val="AptorisTableText"/>
                </w:pPr>
                <w:r>
                  <w:rPr>
                    <w:rStyle w:val="AptorisPrompt"/>
                  </w:rPr>
                  <w:t xml:space="preserve">Client name or organisation</w:t>
                </w:r>
              </w:p>
            </w:sdtContent>
          </w:sdt>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Principal Designer</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incipal Designer"/>
              <w:tag w:val="su-pd"/>
              <w:id w:val="418020891"/>
              <w:showingPlcHdr/>
            </w:sdtPr>
            <w:sdtEndPr/>
            <w:sdtContent>
              <w:p>
                <w:pPr>
                  <w:pStyle w:val="AptorisTableText"/>
                </w:pPr>
                <w:r>
                  <w:rPr>
                    <w:rStyle w:val="AptorisPrompt"/>
                  </w:rPr>
                  <w:t xml:space="preserve">Organisation, or not applicable</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Principal Contractor / contractor</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incipal Contractor or contractor"/>
              <w:tag w:val="su-pc"/>
              <w:id w:val="444449929"/>
              <w:showingPlcHdr/>
            </w:sdtPr>
            <w:sdtEndPr/>
            <w:sdtContent>
              <w:p>
                <w:pPr>
                  <w:pStyle w:val="AptorisTableText"/>
                </w:pPr>
                <w:r>
                  <w:rPr>
                    <w:rStyle w:val="AptorisPrompt"/>
                  </w:rPr>
                  <w:t xml:space="preserve">Organisation</w:t>
                </w:r>
              </w:p>
            </w:sdtContent>
          </w:sdt>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Number / expected number of contractors</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Number or expected number of contractors"/>
              <w:tag w:val="su-ncon"/>
              <w:id w:val="278201834"/>
              <w:showingPlcHdr/>
            </w:sdtPr>
            <w:sdtEndPr/>
            <w:sdtContent>
              <w:p>
                <w:pPr>
                  <w:pStyle w:val="AptorisTableText"/>
                </w:pPr>
                <w:r>
                  <w:rPr>
                    <w:rStyle w:val="AptorisPrompt"/>
                  </w:rPr>
                  <w:t xml:space="preserve">Number, or a description</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Planned construction start</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Planned construction start"/>
                <w:tag w:val="su-start"/>
                <w:id w:val="153773166"/>
                <w:showingPlcHdr/>
                <w:date>
                  <w:dateFormat w:val="dd/MM/yyyy"/>
                  <w:lid w:val="en-GB"/>
                  <w:storeMappedDataAs w:val="dateTime"/>
                  <w:calendar w:val="gregorian"/>
                </w:date>
              </w:sdtPr>
              <w:sdtEndPr/>
              <w:sdtContent>
                <w:r>
                  <w:rPr>
                    <w:rStyle w:val="AptorisPrompt"/>
                  </w:rPr>
                  <w:t xml:space="preserve">DD/MM/YYYY</w:t>
                </w:r>
              </w:sdtContent>
            </w:sdt>
          </w:p>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Current design stage</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urrent design stage"/>
              <w:tag w:val="su-design"/>
              <w:id w:val="710286842"/>
              <w:showingPlcHdr/>
            </w:sdtPr>
            <w:sdtEndPr/>
            <w:sdtContent>
              <w:p>
                <w:pPr>
                  <w:pStyle w:val="AptorisTableText"/>
                </w:pPr>
                <w:r>
                  <w:rPr>
                    <w:rStyle w:val="AptorisPrompt"/>
                  </w:rPr>
                  <w:t xml:space="preserve">For example, concept or technical design</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Current procurement / appointment stage</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urrent procurement or appointment stage"/>
              <w:tag w:val="su-procure"/>
              <w:id w:val="403239471"/>
              <w:showingPlcHdr/>
            </w:sdtPr>
            <w:sdtEndPr/>
            <w:sdtContent>
              <w:p>
                <w:pPr>
                  <w:pStyle w:val="AptorisTableText"/>
                </w:pPr>
                <w:r>
                  <w:rPr>
                    <w:rStyle w:val="AptorisPrompt"/>
                  </w:rPr>
                  <w:t xml:space="preserve">For example, designers appointed, contractor at tender</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PCI reference</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CI reference"/>
              <w:tag w:val="su-pciref"/>
              <w:id w:val="1545952709"/>
              <w:showingPlcHdr/>
            </w:sdtPr>
            <w:sdtEndPr/>
            <w:sdtContent>
              <w:p>
                <w:pPr>
                  <w:pStyle w:val="AptorisTableText"/>
                </w:pPr>
                <w:r>
                  <w:rPr>
                    <w:rStyle w:val="AptorisPrompt"/>
                  </w:rPr>
                  <w:t xml:space="preserve">Reference</w:t>
                </w:r>
              </w:p>
            </w:sdtContent>
          </w:sdt>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Current revision / status</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urrent PCI revision or status"/>
              <w:tag w:val="su-rev"/>
              <w:id w:val="852419510"/>
              <w:showingPlcHdr/>
            </w:sdtPr>
            <w:sdtEndPr/>
            <w:sdtContent>
              <w:p>
                <w:pPr>
                  <w:pStyle w:val="AptorisTableText"/>
                </w:pPr>
                <w:r>
                  <w:rPr>
                    <w:rStyle w:val="AptorisPrompt"/>
                  </w:rPr>
                  <w:t xml:space="preserve">Revision and status</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PCI currently coordinated by</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CI currently coordinated by"/>
              <w:tag w:val="su-coord"/>
              <w:id w:val="2078049522"/>
              <w:showingPlcHdr/>
            </w:sdtPr>
            <w:sdtEndPr/>
            <w:sdtContent>
              <w:p>
                <w:pPr>
                  <w:pStyle w:val="AptorisTableText"/>
                </w:pPr>
                <w:r>
                  <w:rPr>
                    <w:rStyle w:val="AptorisPrompt"/>
                  </w:rPr>
                  <w:t xml:space="preserve">Organisation and role</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Existing H&amp;S File available?</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rPr>
                  <w:rFonts w:ascii="MS Gothic" w:eastAsia="MS Gothic" w:hAnsi="MS Gothic" w:hint="eastAsia"/>
                  <w:color w:val="0B1F3A"/>
                  <w:sz w:val="22"/>
                  <w:szCs w:val="22"/>
                </w:rPr>
                <w:alias w:val="Existing Health and Safety File available: Yes"/>
                <w:tag w:val="su-existing-1"/>
                <w:id w:val="169249274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Yes     </w:t>
            </w:r>
            <w:sdt>
              <w:sdtPr>
                <w:rPr>
                  <w:rFonts w:ascii="MS Gothic" w:eastAsia="MS Gothic" w:hAnsi="MS Gothic" w:hint="eastAsia"/>
                  <w:color w:val="0B1F3A"/>
                  <w:sz w:val="22"/>
                  <w:szCs w:val="22"/>
                </w:rPr>
                <w:alias w:val="Existing Health and Safety File available: No"/>
                <w:tag w:val="su-existing-2"/>
                <w:id w:val="104750118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No     </w:t>
            </w:r>
            <w:sdt>
              <w:sdtPr>
                <w:rPr>
                  <w:rFonts w:ascii="MS Gothic" w:eastAsia="MS Gothic" w:hAnsi="MS Gothic" w:hint="eastAsia"/>
                  <w:color w:val="0B1F3A"/>
                  <w:sz w:val="22"/>
                  <w:szCs w:val="22"/>
                </w:rPr>
                <w:alias w:val="Existing Health and Safety File available: N/A"/>
                <w:tag w:val="su-existing-3"/>
                <w:id w:val="125894985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N/A     </w:t>
            </w:r>
            <w:sdt>
              <w:sdtPr>
                <w:rPr>
                  <w:rFonts w:ascii="MS Gothic" w:eastAsia="MS Gothic" w:hAnsi="MS Gothic" w:hint="eastAsia"/>
                  <w:color w:val="0B1F3A"/>
                  <w:sz w:val="22"/>
                  <w:szCs w:val="22"/>
                </w:rPr>
                <w:alias w:val="Existing Health and Safety File available: To confirm"/>
                <w:tag w:val="su-existing-4"/>
                <w:id w:val="99424238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To confirm</w:t>
            </w:r>
          </w:p>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Existing surveys / assessments available?</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rPr>
                  <w:rFonts w:ascii="MS Gothic" w:eastAsia="MS Gothic" w:hAnsi="MS Gothic" w:hint="eastAsia"/>
                  <w:color w:val="0B1F3A"/>
                  <w:sz w:val="22"/>
                  <w:szCs w:val="22"/>
                </w:rPr>
                <w:alias w:val="Existing surveys or assessments available: Yes"/>
                <w:tag w:val="su-surveys-1"/>
                <w:id w:val="208699856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Yes     </w:t>
            </w:r>
            <w:sdt>
              <w:sdtPr>
                <w:rPr>
                  <w:rFonts w:ascii="MS Gothic" w:eastAsia="MS Gothic" w:hAnsi="MS Gothic" w:hint="eastAsia"/>
                  <w:color w:val="0B1F3A"/>
                  <w:sz w:val="22"/>
                  <w:szCs w:val="22"/>
                </w:rPr>
                <w:alias w:val="Existing surveys or assessments available: No"/>
                <w:tag w:val="su-surveys-2"/>
                <w:id w:val="79590904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No     </w:t>
            </w:r>
            <w:sdt>
              <w:sdtPr>
                <w:rPr>
                  <w:rFonts w:ascii="MS Gothic" w:eastAsia="MS Gothic" w:hAnsi="MS Gothic" w:hint="eastAsia"/>
                  <w:color w:val="0B1F3A"/>
                  <w:sz w:val="22"/>
                  <w:szCs w:val="22"/>
                </w:rPr>
                <w:alias w:val="Existing surveys or assessments available: To confirm"/>
                <w:tag w:val="su-surveys-3"/>
                <w:id w:val="29610958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To confirm</w:t>
            </w:r>
          </w:p>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Domestic client?</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rPr>
                  <w:rFonts w:ascii="MS Gothic" w:eastAsia="MS Gothic" w:hAnsi="MS Gothic" w:hint="eastAsia"/>
                  <w:color w:val="0B1F3A"/>
                  <w:sz w:val="22"/>
                  <w:szCs w:val="22"/>
                </w:rPr>
                <w:alias w:val="Domestic client: Yes"/>
                <w:tag w:val="su-domestic-1"/>
                <w:id w:val="21801295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Yes     </w:t>
            </w:r>
            <w:sdt>
              <w:sdtPr>
                <w:rPr>
                  <w:rFonts w:ascii="MS Gothic" w:eastAsia="MS Gothic" w:hAnsi="MS Gothic" w:hint="eastAsia"/>
                  <w:color w:val="0B1F3A"/>
                  <w:sz w:val="22"/>
                  <w:szCs w:val="22"/>
                </w:rPr>
                <w:alias w:val="Domestic client: No"/>
                <w:tag w:val="su-domestic-2"/>
                <w:id w:val="113975250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No     </w:t>
            </w:r>
            <w:sdt>
              <w:sdtPr>
                <w:rPr>
                  <w:rFonts w:ascii="MS Gothic" w:eastAsia="MS Gothic" w:hAnsi="MS Gothic" w:hint="eastAsia"/>
                  <w:color w:val="0B1F3A"/>
                  <w:sz w:val="22"/>
                  <w:szCs w:val="22"/>
                </w:rPr>
                <w:alias w:val="Domestic client: To confirm"/>
                <w:tag w:val="su-domestic-3"/>
                <w:id w:val="82438136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To confirm</w:t>
            </w:r>
          </w:p>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Format / location</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CI format and location"/>
              <w:tag w:val="su-format"/>
              <w:id w:val="944098095"/>
              <w:showingPlcHdr/>
            </w:sdtPr>
            <w:sdtEndPr/>
            <w:sdtContent>
              <w:p>
                <w:pPr>
                  <w:pStyle w:val="AptorisTableText"/>
                </w:pPr>
                <w:r>
                  <w:rPr>
                    <w:rStyle w:val="AptorisPrompt"/>
                  </w:rPr>
                  <w:t xml:space="preserve">How and where the PCI is held and shared</w:t>
                </w:r>
              </w:p>
            </w:sdtContent>
          </w:sdt>
        </w:tc>
      </w:tr>
    </w:tbl>
    <w:p>
      <w:pPr>
        <w:pStyle w:val="AptorisNote"/>
      </w:pPr>
      <w:r>
        <w:t xml:space="preserve">CDM 2015 does not prescribe a specific PCI document format. PCI may be one document or a set of information, provided it is relevant, proportionate and in a convenient form.</w:t>
      </w:r>
    </w:p>
    <w:p>
      <w:pPr>
        <w:pStyle w:val="Heading2"/>
      </w:pPr>
      <w:r>
        <w:t xml:space="preserve">Who is responsible for Pre-Construction Information?</w:t>
      </w:r>
    </w:p>
    <w:p>
      <w:pPr>
        <w:pStyle w:val="AptorisKeyStatement"/>
      </w:pPr>
      <w:r>
        <w:t xml:space="preserve">The client has the main duty to provide Pre-Construction Information under Regulation 4(4).</w:t>
      </w:r>
    </w:p>
    <w:p>
      <w:pPr>
        <w:pStyle w:val="AptorisPanel"/>
      </w:pPr>
      <w:r>
        <w:rPr>
          <w:b/>
          <w:bCs/>
        </w:rPr>
        <w:t xml:space="preserve">Multi-contractor project: </w:t>
      </w:r>
      <w:r>
        <w:t xml:space="preserve">The Principal Designer must assist the client and, so far as it is within the Principal Designer’s control, provide PCI promptly and in a convenient form to every designer and contractor appointed or being considered for appointment (Regulation 11(6)). The client’s own duty continues.</w:t>
      </w:r>
    </w:p>
    <w:p>
      <w:pPr>
        <w:pStyle w:val="AptorisPanel"/>
      </w:pPr>
      <w:r>
        <w:rPr>
          <w:b/>
          <w:bCs/>
        </w:rPr>
        <w:t xml:space="preserve">Single-contractor project: </w:t>
      </w:r>
      <w:r>
        <w:t xml:space="preserve">There is no Principal Designer appointment requirement: Regulation 5(1) applies only where more than one contractor is involved or reasonably foreseeable. The client’s Regulation 4(4) PCI duty still applies.</w:t>
      </w:r>
    </w:p>
    <w:p>
      <w:pPr>
        <w:pStyle w:val="AptorisPanel"/>
      </w:pPr>
      <w:r>
        <w:rPr>
          <w:b/>
          <w:bCs/>
        </w:rPr>
        <w:t xml:space="preserve">Domestic clients: </w:t>
      </w:r>
      <w:r>
        <w:t xml:space="preserve">The domestic client’s Regulation 4(1) to (7) duties, including the PCI duty, must be carried out by the contractor where there is one contractor, or by the Principal Contractor where there is more than one, or by the Principal Designer where there is a written agreement that it will fulfil them (Regulation 7(1)). The domestic client does not administer PCI personally, although the person carrying the duty will need information the householder holds. Where a Principal Designer is appointed, its own Regulation 11(6) duties to assist with and provide PCI still apply.</w:t>
      </w:r>
    </w:p>
    <w:p>
      <w:pPr>
        <w:pStyle w:val="AptorisPanel"/>
      </w:pPr>
      <w:r>
        <w:rPr>
          <w:b/>
          <w:bCs/>
        </w:rPr>
        <w:t xml:space="preserve">More than one client: </w:t>
      </w:r>
      <w:r>
        <w:t xml:space="preserve">Clients may agree in writing that one or more of them is treated as the only client (Regulation 4(8)). Every client still owes the Regulation 4(4) and 8(6) duties to the extent they relate to information in that client’s possession.</w:t>
      </w:r>
    </w:p>
    <w:p>
      <w:pPr>
        <w:pStyle w:val="Heading2"/>
      </w:pPr>
      <w:r>
        <w:t xml:space="preserve">Single-contractor projects</w:t>
      </w:r>
    </w:p>
    <w:p>
      <w:pPr>
        <w:pStyle w:val="AptorisPanel"/>
      </w:pPr>
      <w:r>
        <w:rPr>
          <w:b/>
          <w:bCs/>
        </w:rPr>
        <w:t xml:space="preserve"/>
      </w:r>
      <w:r>
        <w:t xml:space="preserve">Pre-Construction Information is still required on a single-contractor project. The client remains responsible for providing it under Regulation 4(4) and should liaise with the contractor and any designer to provide the information needed (L153 Appendix 2, paragraph 7). No Principal Designer appointment is required, but every section of this checklist still applies; only rows about the Principal Designer or Principal Contractor become N/A.</w:t>
      </w:r>
    </w:p>
    <w:p>
      <w:pPr>
        <w:pStyle w:val="Heading1"/>
      </w:pPr>
      <w:r>
        <w:t xml:space="preserve">1. Responsibility and arrangements</w:t>
      </w:r>
    </w:p>
    <w:p>
      <w:pPr>
        <w:pStyle w:val="AptorisNormalKeep"/>
      </w:pPr>
      <w:r>
        <w:t xml:space="preserve">Regulations 4(4), 5, 7 and 11(6). Confirm the arrangements once; revisit them if the project changes.</w:t>
      </w:r>
    </w:p>
    <w:tbl>
      <w:tblPr>
        <w:tblW w:w="9978" w:type="dxa"/>
        <w:jc w:val="left"/>
        <w:tblLayout w:type="fixed"/>
        <w:tblCellMar>
          <w:left w:w="0" w:type="dxa"/>
          <w:right w:w="0" w:type="dxa"/>
        </w:tblCellMar>
        <w:tblLook w:val="04A0" w:firstRow="1" w:lastRow="0" w:firstColumn="1" w:lastColumn="0" w:noHBand="0" w:noVBand="1"/>
        <w:tblCaption w:val="Section 1 checklist: Responsibility and arrangements"/>
        <w:tblDescription w:val="Requirement or check, what to confirm, tick boxes for Done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Done</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Client duty: </w:t>
            </w:r>
            <w:r>
              <w:t xml:space="preserve">The person carrying the Regulation 4(4) client duty has been identified.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Normally the client. Domestic client: the contractor, the Principal Contractor or, by written agreement, the Principal Designer (Regulation 7(1)).</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Client duty: done"/>
                <w:tag w:val="s1-duty-done"/>
                <w:id w:val="198851410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Client duty: not applicable"/>
                <w:tag w:val="s1-duty-na"/>
                <w:id w:val="176408205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Client duty: evidence, reference or action"/>
              <w:tag w:val="s1-duty"/>
              <w:id w:val="116227243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Project arrangement: </w:t>
            </w:r>
            <w:r>
              <w:t xml:space="preserve">The project has been identified as single-contractor, or as involving (or reasonably foreseeably involving) more than one contractor.</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Record it in the set-up table. Revisit it if the procurement route changes.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Project arrangement: done"/>
                <w:tag w:val="s1-arrangement-done"/>
                <w:id w:val="49585471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Project arrangement: not applicable"/>
                <w:tag w:val="s1-arrangement-na"/>
                <w:id w:val="199841765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Project arrangement: evidence, reference or action"/>
              <w:tag w:val="s1-arrangement"/>
              <w:id w:val="1417094413"/>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Principal Designer support: </w:t>
            </w:r>
            <w:r>
              <w:t xml:space="preserve">Where a Principal Designer is required, arrangements are in place for the Principal Designer to assist the client with PCI.</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11(6). HSE: agree the level of support the client needs (L153 Appendix 2, paragraph 11). Otherwise mark N/A.</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Principal Designer support: done"/>
                <w:tag w:val="s1-pd-done"/>
                <w:id w:val="61672818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Principal Designer support: not applicable"/>
                <w:tag w:val="s1-pd-na"/>
                <w:id w:val="75211594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Principal Designer support: evidence, reference or action"/>
              <w:tag w:val="s1-pd"/>
              <w:id w:val="1572217932"/>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PCI coordination: </w:t>
            </w:r>
            <w:r>
              <w:t xml:space="preserve">It is clear who is coordinating the practical gathering and issue of PCI.</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A practical arrangement. Naming a coordinator does not transfer anyone’s statutory duties.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PCI coordination: done"/>
                <w:tag w:val="s1-coord-done"/>
                <w:id w:val="204873708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PCI coordination: not applicable"/>
                <w:tag w:val="s1-coord-na"/>
                <w:id w:val="200425544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PCI coordination: evidence, reference or action"/>
              <w:tag w:val="s1-coord"/>
              <w:id w:val="908363605"/>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Recipients: </w:t>
            </w:r>
            <w:r>
              <w:t xml:space="preserve">Designers and contractors who need PCI, including those being considered for appointment, are identified.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4(4). Includes the Principal Designer and Principal Contractor where appointed.</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Recipients: reviewed / current"/>
                <w:tag w:val="s1-recipients-done"/>
                <w:id w:val="129270269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p>
            <w:pPr>
              <w:pStyle w:val="AptorisCheckNote"/>
            </w:pPr>
            <w:r>
              <w:t xml:space="preserve">Reviewed / current</w:t>
            </w:r>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Recipients: not applicable"/>
                <w:tag w:val="s1-recipients-na"/>
                <w:id w:val="140320411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Recipients: evidence, reference or action"/>
              <w:tag w:val="s1-recipients"/>
              <w:id w:val="1498149628"/>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Timing: </w:t>
            </w:r>
            <w:r>
              <w:t xml:space="preserve">Arrangements consider when each recipient will need information to carry out its duties.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2, paragraphs 9 and 13.</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Timing: reviewed / current"/>
                <w:tag w:val="s1-timing-done"/>
                <w:id w:val="200399716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p>
            <w:pPr>
              <w:pStyle w:val="AptorisCheckNote"/>
            </w:pPr>
            <w:r>
              <w:t xml:space="preserve">Reviewed / current</w:t>
            </w:r>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Timing: not applicable"/>
                <w:tag w:val="s1-timing-na"/>
                <w:id w:val="43108122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Timing: evidence, reference or action"/>
              <w:tag w:val="s1-timing"/>
              <w:id w:val="1462778869"/>
              <w:showingPlcHdr/>
            </w:sdtPr>
            <w:sdtEndPr/>
            <w:sdtContent>
              <w:p>
                <w:pPr>
                  <w:pStyle w:val="AptorisTableText"/>
                </w:pPr>
                <w:r>
                  <w:rPr>
                    <w:rStyle w:val="AptorisPrompt"/>
                  </w:rPr>
                  <w:t xml:space="preserve">Reference, owner or action</w:t>
                </w:r>
              </w:p>
            </w:sdtContent>
          </w:sdt>
        </w:tc>
      </w:tr>
    </w:tbl>
    <w:p>
      <w:pPr>
        <w:pStyle w:val="Heading1"/>
      </w:pPr>
      <w:r>
        <w:t xml:space="preserve">2. Is the information suitable?</w:t>
      </w:r>
    </w:p>
    <w:p>
      <w:pPr>
        <w:pStyle w:val="AptorisNormalKeep"/>
      </w:pPr>
      <w:r>
        <w:t xml:space="preserve">Regulation 2(1) and L153 Appendix 2, paragraphs 3 and 6. No scoring: tick when reviewed and current.</w:t>
      </w:r>
    </w:p>
    <w:tbl>
      <w:tblPr>
        <w:tblW w:w="9978" w:type="dxa"/>
        <w:jc w:val="left"/>
        <w:tblLayout w:type="fixed"/>
        <w:tblCellMar>
          <w:left w:w="0" w:type="dxa"/>
          <w:right w:w="0" w:type="dxa"/>
        </w:tblCellMar>
        <w:tblLook w:val="04A0" w:firstRow="1" w:lastRow="0" w:firstColumn="1" w:lastColumn="0" w:noHBand="0" w:noVBand="1"/>
        <w:tblCaption w:val="Section 2 checklist: Is the information suitable?"/>
        <w:tblDescription w:val="Requirement or check, what to confirm, tick boxes for Reviewed / current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Relevant: </w:t>
            </w:r>
            <w:r>
              <w:t xml:space="preserve">Information is relevant to the particular project and construction work.</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2(1); L153 Appendix 2, paragraph 3(a).</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Relevant: reviewed / current"/>
                <w:tag w:val="s2-relevant-done"/>
                <w:id w:val="50242330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Relevant: not applicable"/>
                <w:tag w:val="s2-relevant-na"/>
                <w:id w:val="11055379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Relevant: evidence, reference or action"/>
              <w:tag w:val="s2-relevant"/>
              <w:id w:val="1082310662"/>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Appropriate detail: </w:t>
            </w:r>
            <w:r>
              <w:t xml:space="preserve">Information has an appropriate level of detail for the recipient and stage of the project.</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2(1). Enough to understand the risks that matter.</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Appropriate detail: reviewed / current"/>
                <w:tag w:val="s2-detail-done"/>
                <w:id w:val="206416853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Appropriate detail: not applicable"/>
                <w:tag w:val="s2-detail-na"/>
                <w:id w:val="25911534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Appropriate detail: evidence, reference or action"/>
              <w:tag w:val="s2-detail"/>
              <w:id w:val="48793105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Proportionate: </w:t>
            </w:r>
            <w:r>
              <w:t xml:space="preserve">Information is proportionate to the nature and level of risk involved.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2(1). Lower-risk work needs less information.</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Proportionate: reviewed / current"/>
                <w:tag w:val="s2-proportion-done"/>
                <w:id w:val="165551960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Proportionate: not applicable"/>
                <w:tag w:val="s2-proportion-na"/>
                <w:id w:val="66822123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Proportionate: evidence, reference or action"/>
              <w:tag w:val="s2-proportion"/>
              <w:id w:val="1126888482"/>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Clear: </w:t>
            </w:r>
            <w:r>
              <w:t xml:space="preserve">Information is clear and concise.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2, paragraph 6.</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Clear: reviewed / current"/>
                <w:tag w:val="s2-clear-done"/>
                <w:id w:val="132341681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Clear: not applicable"/>
                <w:tag w:val="s2-clear-na"/>
                <w:id w:val="187486603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Clear: evidence, reference or action"/>
              <w:tag w:val="s2-clear"/>
              <w:id w:val="53362265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Understandable: </w:t>
            </w:r>
            <w:r>
              <w:t xml:space="preserve">Information is easily understandable to the people who need to use it.</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8(6): information must be comprehensible.</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Understandable: reviewed / current"/>
                <w:tag w:val="s2-understand-done"/>
                <w:id w:val="165767338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Understandable: not applicable"/>
                <w:tag w:val="s2-understand-na"/>
                <w:id w:val="37796119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Understandable: evidence, reference or action"/>
              <w:tag w:val="s2-understand"/>
              <w:id w:val="132576841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Convenient form: </w:t>
            </w:r>
            <w:r>
              <w:t xml:space="preserve">Information is provided in a convenient form.</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2, paragraph 6; Regulation 11(6)(b). No format is prescribed.</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Convenient form: reviewed / current"/>
                <w:tag w:val="s2-form-done"/>
                <w:id w:val="161069143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Convenient form: not applicable"/>
                <w:tag w:val="s2-form-na"/>
                <w:id w:val="28269110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Convenient form: evidence, reference or action"/>
              <w:tag w:val="s2-form"/>
              <w:id w:val="31624542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Current: </w:t>
            </w:r>
            <w:r>
              <w:t xml:space="preserve">Information that is outdated, superseded or uncertain is identified appropriately.</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an old survey that may not reflect current conditions.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Current: reviewed / current"/>
                <w:tag w:val="s2-current-done"/>
                <w:id w:val="187242572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Current: not applicable"/>
                <w:tag w:val="s2-current-na"/>
                <w:id w:val="113225782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Current: evidence, reference or action"/>
              <w:tag w:val="s2-current"/>
              <w:id w:val="62014243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Usable: </w:t>
            </w:r>
            <w:r>
              <w:t xml:space="preserve">The recipient can identify the information that matters without searching through irrelevant project records.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A short summary or index helps with larger packs.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Usable: reviewed / current"/>
                <w:tag w:val="s2-usable-done"/>
                <w:id w:val="25633057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Usable: not applicable"/>
                <w:tag w:val="s2-usable-na"/>
                <w:id w:val="182080773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Usable: evidence, reference or action"/>
              <w:tag w:val="s2-usable"/>
              <w:id w:val="2079660044"/>
              <w:showingPlcHdr/>
            </w:sdtPr>
            <w:sdtEndPr/>
            <w:sdtContent>
              <w:p>
                <w:pPr>
                  <w:pStyle w:val="AptorisTableText"/>
                </w:pPr>
                <w:r>
                  <w:rPr>
                    <w:rStyle w:val="AptorisPrompt"/>
                  </w:rPr>
                  <w:t xml:space="preserve">Reference, owner or action</w:t>
                </w:r>
              </w:p>
            </w:sdtContent>
          </w:sdt>
        </w:tc>
      </w:tr>
    </w:tbl>
    <w:p>
      <w:pPr>
        <w:pStyle w:val="AptorisSpacer"/>
        <w:keepNext/>
        <w:spacing w:before="0" w:after="0" w:line="100" w:lineRule="exact"/>
      </w:pPr>
    </w:p>
    <w:p>
      <w:pPr>
        <w:pStyle w:val="AptorisKeyStatement"/>
      </w:pPr>
      <w:r>
        <w:t xml:space="preserve">Relevant, proportionate and useful</w:t>
      </w:r>
    </w:p>
    <w:p>
      <w:pPr>
        <w:pStyle w:val="AptorisPanel"/>
      </w:pPr>
      <w:r>
        <w:rPr>
          <w:b/>
          <w:bCs/>
        </w:rPr>
        <w:t xml:space="preserve"/>
      </w:r>
      <w:r>
        <w:t xml:space="preserve">More information is not automatically better. Pre-Construction Information should give designers and contractors the health and safety information they need to carry out their duties, at a level of detail proportionate to the risks. Avoid simply issuing large volumes of documents without identifying what is relevant to the work.</w:t>
      </w:r>
    </w:p>
    <w:p>
      <w:pPr>
        <w:pStyle w:val="Heading1"/>
      </w:pPr>
      <w:r>
        <w:t xml:space="preserve">3. Existing information</w:t>
      </w:r>
    </w:p>
    <w:p>
      <w:pPr>
        <w:pStyle w:val="AptorisNormalKeep"/>
      </w:pPr>
      <w:r>
        <w:t xml:space="preserve">HSE: start by identifying relevant information the client already holds (L153 Appendix 2, paragraphs 8 and 12).</w:t>
      </w:r>
    </w:p>
    <w:tbl>
      <w:tblPr>
        <w:tblW w:w="9978" w:type="dxa"/>
        <w:jc w:val="left"/>
        <w:tblLayout w:type="fixed"/>
        <w:tblCellMar>
          <w:left w:w="0" w:type="dxa"/>
          <w:right w:w="0" w:type="dxa"/>
        </w:tblCellMar>
        <w:tblLook w:val="04A0" w:firstRow="1" w:lastRow="0" w:firstColumn="1" w:lastColumn="0" w:noHBand="0" w:noVBand="1"/>
        <w:tblCaption w:val="Section 3 checklist: Existing information"/>
        <w:tblDescription w:val="Requirement or check, what to confirm, tick boxes for Done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Done</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Existing H&amp;S File: </w:t>
            </w:r>
            <w:r>
              <w:t xml:space="preserve">Any existing Health and Safety File relevant to the structure has been identified and considered.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2(1)(b). Mark N/A if none exists. It may be incomplete or out of date.</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Existing H&amp;S File: done"/>
                <w:tag w:val="s3-hsfile-done"/>
                <w:id w:val="116647284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Existing H&amp;S File: not applicable"/>
                <w:tag w:val="s3-hsfile-na"/>
                <w:id w:val="94669148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Existing H&amp;S File: evidence, reference or action"/>
              <w:tag w:val="s3-hsfile"/>
              <w:id w:val="116328067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Existing surveys / assessments: </w:t>
            </w:r>
            <w:r>
              <w:t xml:space="preserve">Relevant existing surveys and assessments have been identified.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asbestos, ground or contamination, or structural surveys.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Existing surveys / assessments: done"/>
                <w:tag w:val="s3-surveys-done"/>
                <w:id w:val="136467995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Existing surveys / assessments: not applicable"/>
                <w:tag w:val="s3-surveys-na"/>
                <w:id w:val="20207793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Existing surveys / assessments: evidence, reference or action"/>
              <w:tag w:val="s3-surveys"/>
              <w:id w:val="2041080095"/>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Existing drawings / records: </w:t>
            </w:r>
            <w:r>
              <w:t xml:space="preserve">Relevant existing drawings, plans and records have been identified.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structural or services drawings.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Existing drawings / records: done"/>
                <w:tag w:val="s3-drawings-done"/>
                <w:id w:val="42740281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Existing drawings / records: not applicable"/>
                <w:tag w:val="s3-drawings-na"/>
                <w:id w:val="60447762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Existing drawings / records: evidence, reference or action"/>
              <w:tag w:val="s3-drawings"/>
              <w:id w:val="29979892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Previous project information: </w:t>
            </w:r>
            <w:r>
              <w:t xml:space="preserve">Relevant information from previous construction or maintenance work has been considered.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Where the client holds it or can reasonably obtain it.</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Previous project information: done"/>
                <w:tag w:val="s3-previous-done"/>
                <w:id w:val="28383648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Previous project information: not applicable"/>
                <w:tag w:val="s3-previous-na"/>
                <w:id w:val="99101127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Previous project information: evidence, reference or action"/>
              <w:tag w:val="s3-previous"/>
              <w:id w:val="168426359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Client knowledge: </w:t>
            </w:r>
            <w:r>
              <w:t xml:space="preserve">Relevant operational or site knowledge held by the client / occupier has been identified.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how the building is used, access restrictions or known problems.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Client knowledge: done"/>
                <w:tag w:val="s3-knowledge-done"/>
                <w:id w:val="152799802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Client knowledge: not applicable"/>
                <w:tag w:val="s3-knowledge-na"/>
                <w:id w:val="209456675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Client knowledge: evidence, reference or action"/>
              <w:tag w:val="s3-knowledge"/>
              <w:id w:val="900636218"/>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Reliability / currency: </w:t>
            </w:r>
            <w:r>
              <w:t xml:space="preserve">Existing information has been checked sufficiently to understand whether it is current, reliable and applicable to the proposed work.</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Proportionate to the risk. Not every old record needs a new survey.</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Reliability / currency: done"/>
                <w:tag w:val="s3-reliability-done"/>
                <w:id w:val="25460950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Reliability / currency: not applicable"/>
                <w:tag w:val="s3-reliability-na"/>
                <w:id w:val="158799707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Reliability / currency: evidence, reference or action"/>
              <w:tag w:val="s3-reliability"/>
              <w:id w:val="1497077845"/>
              <w:showingPlcHdr/>
            </w:sdtPr>
            <w:sdtEndPr/>
            <w:sdtContent>
              <w:p>
                <w:pPr>
                  <w:pStyle w:val="AptorisTableText"/>
                </w:pPr>
                <w:r>
                  <w:rPr>
                    <w:rStyle w:val="AptorisPrompt"/>
                  </w:rPr>
                  <w:t xml:space="preserve">Reference, owner or action</w:t>
                </w:r>
              </w:p>
            </w:sdtContent>
          </w:sdt>
        </w:tc>
      </w:tr>
    </w:tbl>
    <w:p>
      <w:pPr>
        <w:pStyle w:val="AptorisNote"/>
      </w:pPr>
      <w:r>
        <w:t xml:space="preserve">Existing information should be reviewed for relevance rather than automatically copied into the PCI. The aim is not to transfer a complete archive, every drawing ever produced, every historic risk assessment or every maintenance record.</w:t>
      </w:r>
    </w:p>
    <w:p>
      <w:pPr>
        <w:pStyle w:val="Heading1"/>
      </w:pPr>
      <w:r>
        <w:t xml:space="preserve">4. Identify and address information gaps</w:t>
      </w:r>
    </w:p>
    <w:p>
      <w:pPr>
        <w:pStyle w:val="AptorisNormalKeep"/>
      </w:pPr>
      <w:r>
        <w:t xml:space="preserve">L153 Appendix 2, paragraphs 8 and 12: assess the adequacy of existing information, identify significant gaps and take reasonable steps to fill them.</w:t>
      </w:r>
    </w:p>
    <w:tbl>
      <w:tblPr>
        <w:tblW w:w="9978" w:type="dxa"/>
        <w:jc w:val="left"/>
        <w:tblLayout w:type="fixed"/>
        <w:tblCellMar>
          <w:left w:w="0" w:type="dxa"/>
          <w:right w:w="0" w:type="dxa"/>
        </w:tblCellMar>
        <w:tblLook w:val="04A0" w:firstRow="1" w:lastRow="0" w:firstColumn="1" w:lastColumn="0" w:noHBand="0" w:noVBand="1"/>
        <w:tblCaption w:val="Section 4 checklist: Identify and address information gaps"/>
        <w:tblDescription w:val="Requirement or check, what to confirm, tick boxes for Reviewed / current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Adequacy reviewed: </w:t>
            </w:r>
            <w:r>
              <w:t xml:space="preserve">Existing information has been assessed for adequacy against the project and likely risks.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2, paragraphs 8(a) and 12(a).</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Adequacy reviewed: reviewed / current"/>
                <w:tag w:val="s4-adequacy-done"/>
                <w:id w:val="32351064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Adequacy reviewed: not applicable"/>
                <w:tag w:val="s4-adequacy-na"/>
                <w:id w:val="54881050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Adequacy reviewed: evidence, reference or action"/>
              <w:tag w:val="s4-adequacy"/>
              <w:id w:val="103202501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Significant gaps: </w:t>
            </w:r>
            <w:r>
              <w:t xml:space="preserve">Significant information gaps have been identified.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Record each in Outstanding actions.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Significant gaps: reviewed / current"/>
                <w:tag w:val="s4-gaps-done"/>
                <w:id w:val="142013867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Significant gaps: not applicable"/>
                <w:tag w:val="s4-gaps-na"/>
                <w:id w:val="67782891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Significant gaps: evidence, reference or action"/>
              <w:tag w:val="s4-gaps"/>
              <w:id w:val="577532623"/>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Need for further information: </w:t>
            </w:r>
            <w:r>
              <w:t xml:space="preserve">It is clear what additional information is reasonably needed before relevant design, procurement or construction decisions are made.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Link each need to the decision it supports.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Need for further information: reviewed / current"/>
                <w:tag w:val="s4-need-done"/>
                <w:id w:val="174290755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Need for further information: not applicable"/>
                <w:tag w:val="s4-need-na"/>
                <w:id w:val="77520690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Need for further information: evidence, reference or action"/>
              <w:tag w:val="s4-need"/>
              <w:id w:val="30764656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Surveys / investigations: </w:t>
            </w:r>
            <w:r>
              <w:t xml:space="preserve">Where necessary, reasonable steps are being taken to obtain missing information, for example through relevant surveys or investigations.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2, paragraphs 8(b) and 12(b). See the note below.</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Surveys / investigations: reviewed / current"/>
                <w:tag w:val="s4-obtain-done"/>
                <w:id w:val="192260535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Surveys / investigations: not applicable"/>
                <w:tag w:val="s4-obtain-na"/>
                <w:id w:val="68683291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Surveys / investigations: evidence, reference or action"/>
              <w:tag w:val="s4-obtain"/>
              <w:id w:val="1372364885"/>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Responsibility: </w:t>
            </w:r>
            <w:r>
              <w:t xml:space="preserve">Responsibility for obtaining or coordinating missing information is clear.</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Record it against each action.</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Responsibility: reviewed / current"/>
                <w:tag w:val="s4-resp-done"/>
                <w:id w:val="64874845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Responsibility: not applicable"/>
                <w:tag w:val="s4-resp-na"/>
                <w:id w:val="204356661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Responsibility: evidence, reference or action"/>
              <w:tag w:val="s4-resp"/>
              <w:id w:val="188961572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Timing: </w:t>
            </w:r>
            <w:r>
              <w:t xml:space="preserve">Target timing reflects when designers or contractors actually need the information.</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Information can be provided in stages as it becomes available.</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Timing: reviewed / current"/>
                <w:tag w:val="s4-timing-done"/>
                <w:id w:val="122001757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Timing: not applicable"/>
                <w:tag w:val="s4-timing-na"/>
                <w:id w:val="68206702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Timing: evidence, reference or action"/>
              <w:tag w:val="s4-timing"/>
              <w:id w:val="532222206"/>
              <w:showingPlcHdr/>
            </w:sdtPr>
            <w:sdtEndPr/>
            <w:sdtContent>
              <w:p>
                <w:pPr>
                  <w:pStyle w:val="AptorisTableText"/>
                </w:pPr>
                <w:r>
                  <w:rPr>
                    <w:rStyle w:val="AptorisPrompt"/>
                  </w:rPr>
                  <w:t xml:space="preserve">Reference, owner or action</w:t>
                </w:r>
              </w:p>
            </w:sdtContent>
          </w:sdt>
        </w:tc>
      </w:tr>
    </w:tbl>
    <w:p>
      <w:pPr>
        <w:pStyle w:val="AptorisSpacer"/>
        <w:keepNext/>
        <w:spacing w:before="0" w:after="0" w:line="100" w:lineRule="exact"/>
      </w:pPr>
    </w:p>
    <w:p>
      <w:pPr>
        <w:pStyle w:val="AptorisPanel"/>
      </w:pPr>
      <w:r>
        <w:rPr>
          <w:b/>
          <w:bCs/>
        </w:rPr>
        <w:t xml:space="preserve">Information gaps: </w:t>
      </w:r>
      <w:r>
        <w:t xml:space="preserve">A gap does not automatically mean a survey must be commissioned. The response should be proportionate to the project, the risk and whether the information is reasonably obtainable and necessary for dutyholders to carry out their work. Not every survey needs to exist before design starts.</w:t>
      </w:r>
    </w:p>
    <w:p>
      <w:pPr>
        <w:pStyle w:val="Heading1"/>
      </w:pPr>
      <w:r>
        <w:t xml:space="preserve">5. Information areas to review</w:t>
      </w:r>
    </w:p>
    <w:p>
      <w:pPr>
        <w:pStyle w:val="AptorisNormalKeep"/>
      </w:pPr>
      <w:r>
        <w:t xml:space="preserve">Regulation 2(1) and L153 Appendix 2, paragraph 5. Category checks, not a hazard library: confirm proportionate information is available or planned.</w:t>
      </w:r>
    </w:p>
    <w:tbl>
      <w:tblPr>
        <w:tblW w:w="9978" w:type="dxa"/>
        <w:jc w:val="left"/>
        <w:tblLayout w:type="fixed"/>
        <w:tblCellMar>
          <w:left w:w="0" w:type="dxa"/>
          <w:right w:w="0" w:type="dxa"/>
        </w:tblCellMar>
        <w:tblLook w:val="04A0" w:firstRow="1" w:lastRow="0" w:firstColumn="1" w:lastColumn="0" w:noHBand="0" w:noVBand="1"/>
        <w:tblCaption w:val="Section 5 checklist: Information areas to review"/>
        <w:tblDescription w:val="Requirement or check, what to confirm, tick boxes for Reviewed / current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A. The project: </w:t>
            </w:r>
            <w:r>
              <w:t xml:space="preserve">Proportionate information about the client brief / project description, scope of work, key programme dates and relevant project constraints.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2(1)(a)(i); L153 Appendix 2, paragraph 5(a).</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A. The project: reviewed / current"/>
                <w:tag w:val="s5-project-done"/>
                <w:id w:val="122306019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A. The project: not applicable"/>
                <w:tag w:val="s5-project-na"/>
                <w:id w:val="125629106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5, A. The project: evidence, reference or action"/>
              <w:tag w:val="s5-project"/>
              <w:id w:val="19621134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B. Planning and management: </w:t>
            </w:r>
            <w:r>
              <w:t xml:space="preserve">Proportionate information about project management arrangements, time and resources relevant to safe delivery, cooperation and coordination arrangements, and relevant site or client rules affecting the work.</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2(1)(a)(ii); paragraph 5(b).</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B. Planning and management: reviewed / current"/>
                <w:tag w:val="s5-planning-done"/>
                <w:id w:val="67041169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B. Planning and management: not applicable"/>
                <w:tag w:val="s5-planning-na"/>
                <w:id w:val="85797067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5, B. Planning and management: evidence, reference or action"/>
              <w:tag w:val="s5-planning"/>
              <w:id w:val="152317355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 Hazards: site / structure: </w:t>
            </w:r>
            <w:r>
              <w:t xml:space="preserve">Relevant hazards of the existing site or structure.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2(1)(a)(iii); paragraph 5(c). See the table below.</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C. Hazards: site / structure: reviewed / current"/>
                <w:tag w:val="s5-sitehaz-done"/>
                <w:id w:val="187689433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C. Hazards: site / structure: not applicable"/>
                <w:tag w:val="s5-sitehaz-na"/>
                <w:id w:val="40794028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5, C. Hazards: site / structure: evidence, reference or action"/>
              <w:tag w:val="s5-sitehaz"/>
              <w:id w:val="1486987805"/>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 Hazards: design / construction: </w:t>
            </w:r>
            <w:r>
              <w:t xml:space="preserve">Relevant design and construction hazards, and information about how significant hazards are being addressed.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2(1)(a)(iii); paragraph 5(c). Not a full risk assessment.</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C. Hazards: design / construction: reviewed / current"/>
                <w:tag w:val="s5-deshaz-done"/>
                <w:id w:val="144978756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C. Hazards: design / construction: not applicable"/>
                <w:tag w:val="s5-deshaz-na"/>
                <w:id w:val="27511770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5, C. Hazards: design / construction: evidence, reference or action"/>
              <w:tag w:val="s5-deshaz"/>
              <w:id w:val="18521917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D. Existing H&amp;S File information: </w:t>
            </w:r>
            <w:r>
              <w:t xml:space="preserve">Relevant information from an existing Health and Safety File has been incorporated or made available where appropriate.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2(1)(b); paragraph 5(d). Mark N/A if none exists.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D. Existing H&amp;S File information: reviewed / current"/>
                <w:tag w:val="s5-hsfile-done"/>
                <w:id w:val="166460832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D. Existing H&amp;S File information: not applicable"/>
                <w:tag w:val="s5-hsfile-na"/>
                <w:id w:val="160934744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5, D. Existing H&amp;S File information: evidence, reference or action"/>
              <w:tag w:val="s5-hsfile"/>
              <w:id w:val="1418002705"/>
              <w:showingPlcHdr/>
            </w:sdtPr>
            <w:sdtEndPr/>
            <w:sdtContent>
              <w:p>
                <w:pPr>
                  <w:pStyle w:val="AptorisTableText"/>
                </w:pPr>
                <w:r>
                  <w:rPr>
                    <w:rStyle w:val="AptorisPrompt"/>
                  </w:rPr>
                  <w:t xml:space="preserve">Reference, owner or action</w:t>
                </w:r>
              </w:p>
            </w:sdtContent>
          </w:sdt>
        </w:tc>
      </w:tr>
    </w:tbl>
    <w:p>
      <w:pPr>
        <w:pStyle w:val="AptorisSpacer"/>
        <w:keepNext/>
        <w:spacing w:before="0" w:after="0" w:line="120" w:lineRule="exact"/>
      </w:pPr>
    </w:p>
    <w:p>
      <w:pPr>
        <w:pStyle w:val="AptorisNormalKeep"/>
      </w:pPr>
      <w:r>
        <w:rPr>
          <w:b/>
          <w:bCs/>
        </w:rPr>
        <w:t xml:space="preserve">Site / structure information — where relevant. </w:t>
      </w:r>
      <w:r>
        <w:t xml:space="preserve">Not every project needs every area. Tick Covered, Gap (and record an action) or N/A.</w:t>
      </w:r>
    </w:p>
    <w:tbl>
      <w:tblPr>
        <w:tblW w:w="9978" w:type="dxa"/>
        <w:jc w:val="left"/>
        <w:tblLayout w:type="fixed"/>
        <w:tblCellMar>
          <w:left w:w="0" w:type="dxa"/>
          <w:right w:w="0" w:type="dxa"/>
        </w:tblCellMar>
        <w:tblLook w:val="04A0" w:firstRow="1" w:lastRow="0" w:firstColumn="1" w:lastColumn="0" w:noHBand="0" w:noVBand="1"/>
        <w:tblCaption w:val="Section 5 site and structure information"/>
        <w:tblDescription w:val="Information area, tick boxes for Covered, Gap and Not applicable, and a reference or gap action"/>
      </w:tblPr>
      <w:tblGrid>
        <w:gridCol w:w="3400"/>
        <w:gridCol w:w="900"/>
        <w:gridCol w:w="700"/>
        <w:gridCol w:w="560"/>
        <w:gridCol w:w="4418"/>
      </w:tblGrid>
      <w:tr>
        <w:trPr>
          <w:cantSplit/>
          <w:tblHeader/>
        </w:trPr>
        <w:tc>
          <w:tcPr>
            <w:tcW w:w="34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Information area (where relevant)</w:t>
            </w:r>
          </w:p>
        </w:tc>
        <w:tc>
          <w:tcPr>
            <w:tcW w:w="90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Covered</w:t>
            </w:r>
          </w:p>
        </w:tc>
        <w:tc>
          <w:tcPr>
            <w:tcW w:w="70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Gap</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4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Reference / gap action</w:t>
            </w:r>
          </w:p>
        </w:tc>
      </w:tr>
      <w:tr>
        <w:trPr>
          <w:cantSplit/>
          <w:trHeight w:val="330" w:hRule="atLeast"/>
        </w:trPr>
        <w:tc>
          <w:tcPr>
            <w:tcW w:w="34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top"/>
          </w:tcPr>
          <w:p>
            <w:pPr>
              <w:pStyle w:val="AptorisTableText"/>
            </w:pPr>
            <w:r>
              <w:rPr>
                <w:b/>
                <w:bCs/>
              </w:rPr>
              <w:t xml:space="preserve">Existing structures: </w:t>
            </w:r>
            <w:r>
              <w:rPr>
                <w:color w:val="3D4863"/>
                <w:sz w:val="16"/>
                <w:szCs w:val="16"/>
              </w:rPr>
              <w:t xml:space="preserve">Form, condition and previous alterations.</w:t>
            </w:r>
          </w:p>
        </w:tc>
        <w:tc>
          <w:tcPr>
            <w:tcW w:w="9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Existing structures: covered"/>
                <w:tag w:val="site-structures-cov"/>
                <w:id w:val="189607569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7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Existing structures: gap"/>
                <w:tag w:val="site-structures-gap"/>
                <w:id w:val="89456789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Existing structures: not applicable"/>
                <w:tag w:val="site-structures-na"/>
                <w:id w:val="111135041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441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ite / structure information, Existing structures: reference or gap action"/>
              <w:tag w:val="site-structures"/>
              <w:id w:val="1083073721"/>
              <w:showingPlcHdr/>
            </w:sdtPr>
            <w:sdtEndPr/>
            <w:sdtContent>
              <w:p>
                <w:pPr>
                  <w:pStyle w:val="AptorisTableText"/>
                </w:pPr>
                <w:r>
                  <w:rPr>
                    <w:rStyle w:val="AptorisPrompt"/>
                  </w:rPr>
                  <w:t xml:space="preserve">Reference, or gap and action</w:t>
                </w:r>
              </w:p>
            </w:sdtContent>
          </w:sdt>
        </w:tc>
      </w:tr>
      <w:tr>
        <w:trPr>
          <w:cantSplit/>
          <w:trHeight w:val="330" w:hRule="atLeast"/>
        </w:trPr>
        <w:tc>
          <w:tcPr>
            <w:tcW w:w="34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top"/>
          </w:tcPr>
          <w:p>
            <w:pPr>
              <w:pStyle w:val="AptorisTableText"/>
            </w:pPr>
            <w:r>
              <w:rPr>
                <w:b/>
                <w:bCs/>
              </w:rPr>
              <w:t xml:space="preserve">Structural information: </w:t>
            </w:r>
            <w:r>
              <w:rPr>
                <w:color w:val="3D4863"/>
                <w:sz w:val="16"/>
                <w:szCs w:val="16"/>
              </w:rPr>
              <w:t xml:space="preserve">Structural form, known defects or limits.</w:t>
            </w:r>
          </w:p>
        </w:tc>
        <w:tc>
          <w:tcPr>
            <w:tcW w:w="9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Structural information: covered"/>
                <w:tag w:val="site-structural-cov"/>
                <w:id w:val="42341109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7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Structural information: gap"/>
                <w:tag w:val="site-structural-gap"/>
                <w:id w:val="80499262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Structural information: not applicable"/>
                <w:tag w:val="site-structural-na"/>
                <w:id w:val="186822670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441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ite / structure information, Structural information: reference or gap action"/>
              <w:tag w:val="site-structural"/>
              <w:id w:val="129410719"/>
              <w:showingPlcHdr/>
            </w:sdtPr>
            <w:sdtEndPr/>
            <w:sdtContent>
              <w:p>
                <w:pPr>
                  <w:pStyle w:val="AptorisTableText"/>
                </w:pPr>
                <w:r>
                  <w:rPr>
                    <w:rStyle w:val="AptorisPrompt"/>
                  </w:rPr>
                  <w:t xml:space="preserve">Reference, or gap and action</w:t>
                </w:r>
              </w:p>
            </w:sdtContent>
          </w:sdt>
        </w:tc>
      </w:tr>
      <w:tr>
        <w:trPr>
          <w:cantSplit/>
          <w:trHeight w:val="330" w:hRule="atLeast"/>
        </w:trPr>
        <w:tc>
          <w:tcPr>
            <w:tcW w:w="34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top"/>
          </w:tcPr>
          <w:p>
            <w:pPr>
              <w:pStyle w:val="AptorisTableText"/>
            </w:pPr>
            <w:r>
              <w:rPr>
                <w:b/>
                <w:bCs/>
              </w:rPr>
              <w:t xml:space="preserve">Existing services: </w:t>
            </w:r>
            <w:r>
              <w:rPr>
                <w:color w:val="3D4863"/>
                <w:sz w:val="16"/>
                <w:szCs w:val="16"/>
              </w:rPr>
              <w:t xml:space="preserve">Live, buried or concealed services and isolation points.</w:t>
            </w:r>
          </w:p>
        </w:tc>
        <w:tc>
          <w:tcPr>
            <w:tcW w:w="9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Existing services: covered"/>
                <w:tag w:val="site-services-cov"/>
                <w:id w:val="18986877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7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Existing services: gap"/>
                <w:tag w:val="site-services-gap"/>
                <w:id w:val="90716070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Existing services: not applicable"/>
                <w:tag w:val="site-services-na"/>
                <w:id w:val="189258842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441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ite / structure information, Existing services: reference or gap action"/>
              <w:tag w:val="site-services"/>
              <w:id w:val="725898785"/>
              <w:showingPlcHdr/>
            </w:sdtPr>
            <w:sdtEndPr/>
            <w:sdtContent>
              <w:p>
                <w:pPr>
                  <w:pStyle w:val="AptorisTableText"/>
                </w:pPr>
                <w:r>
                  <w:rPr>
                    <w:rStyle w:val="AptorisPrompt"/>
                  </w:rPr>
                  <w:t xml:space="preserve">Reference, or gap and action</w:t>
                </w:r>
              </w:p>
            </w:sdtContent>
          </w:sdt>
        </w:tc>
      </w:tr>
      <w:tr>
        <w:trPr>
          <w:cantSplit/>
          <w:trHeight w:val="330" w:hRule="atLeast"/>
        </w:trPr>
        <w:tc>
          <w:tcPr>
            <w:tcW w:w="34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top"/>
          </w:tcPr>
          <w:p>
            <w:pPr>
              <w:pStyle w:val="AptorisTableText"/>
            </w:pPr>
            <w:r>
              <w:rPr>
                <w:b/>
                <w:bCs/>
              </w:rPr>
              <w:t xml:space="preserve">Ground conditions: </w:t>
            </w:r>
            <w:r>
              <w:rPr>
                <w:color w:val="3D4863"/>
                <w:sz w:val="16"/>
                <w:szCs w:val="16"/>
              </w:rPr>
              <w:t xml:space="preserve">Ground investigation, contamination, groundwater.</w:t>
            </w:r>
          </w:p>
        </w:tc>
        <w:tc>
          <w:tcPr>
            <w:tcW w:w="9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Ground conditions: covered"/>
                <w:tag w:val="site-ground-cov"/>
                <w:id w:val="160794973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7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Ground conditions: gap"/>
                <w:tag w:val="site-ground-gap"/>
                <w:id w:val="188433597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Ground conditions: not applicable"/>
                <w:tag w:val="site-ground-na"/>
                <w:id w:val="87881459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441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ite / structure information, Ground conditions: reference or gap action"/>
              <w:tag w:val="site-ground"/>
              <w:id w:val="1637259030"/>
              <w:showingPlcHdr/>
            </w:sdtPr>
            <w:sdtEndPr/>
            <w:sdtContent>
              <w:p>
                <w:pPr>
                  <w:pStyle w:val="AptorisTableText"/>
                </w:pPr>
                <w:r>
                  <w:rPr>
                    <w:rStyle w:val="AptorisPrompt"/>
                  </w:rPr>
                  <w:t xml:space="preserve">Reference, or gap and action</w:t>
                </w:r>
              </w:p>
            </w:sdtContent>
          </w:sdt>
        </w:tc>
      </w:tr>
      <w:tr>
        <w:trPr>
          <w:cantSplit/>
          <w:trHeight w:val="330" w:hRule="atLeast"/>
        </w:trPr>
        <w:tc>
          <w:tcPr>
            <w:tcW w:w="34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top"/>
          </w:tcPr>
          <w:p>
            <w:pPr>
              <w:pStyle w:val="AptorisTableText"/>
            </w:pPr>
            <w:r>
              <w:rPr>
                <w:b/>
                <w:bCs/>
              </w:rPr>
              <w:t xml:space="preserve">Hazardous materials: </w:t>
            </w:r>
            <w:r>
              <w:rPr>
                <w:color w:val="3D4863"/>
                <w:sz w:val="16"/>
                <w:szCs w:val="16"/>
              </w:rPr>
              <w:t xml:space="preserve">Asbestos and other hazardous materials.</w:t>
            </w:r>
          </w:p>
        </w:tc>
        <w:tc>
          <w:tcPr>
            <w:tcW w:w="9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Hazardous materials: covered"/>
                <w:tag w:val="site-hazmat-cov"/>
                <w:id w:val="182342616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7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Hazardous materials: gap"/>
                <w:tag w:val="site-hazmat-gap"/>
                <w:id w:val="101172643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Hazardous materials: not applicable"/>
                <w:tag w:val="site-hazmat-na"/>
                <w:id w:val="28877677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441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ite / structure information, Hazardous materials: reference or gap action"/>
              <w:tag w:val="site-hazmat"/>
              <w:id w:val="2036996270"/>
              <w:showingPlcHdr/>
            </w:sdtPr>
            <w:sdtEndPr/>
            <w:sdtContent>
              <w:p>
                <w:pPr>
                  <w:pStyle w:val="AptorisTableText"/>
                </w:pPr>
                <w:r>
                  <w:rPr>
                    <w:rStyle w:val="AptorisPrompt"/>
                  </w:rPr>
                  <w:t xml:space="preserve">Reference, or gap and action</w:t>
                </w:r>
              </w:p>
            </w:sdtContent>
          </w:sdt>
        </w:tc>
      </w:tr>
      <w:tr>
        <w:trPr>
          <w:cantSplit/>
          <w:trHeight w:val="330" w:hRule="atLeast"/>
        </w:trPr>
        <w:tc>
          <w:tcPr>
            <w:tcW w:w="34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top"/>
          </w:tcPr>
          <w:p>
            <w:pPr>
              <w:pStyle w:val="AptorisTableText"/>
            </w:pPr>
            <w:r>
              <w:rPr>
                <w:b/>
                <w:bCs/>
              </w:rPr>
              <w:t xml:space="preserve">Site boundaries / access: </w:t>
            </w:r>
            <w:r>
              <w:rPr>
                <w:color w:val="3D4863"/>
                <w:sz w:val="16"/>
                <w:szCs w:val="16"/>
              </w:rPr>
              <w:t xml:space="preserve">Boundaries, access routes and restrictions.</w:t>
            </w:r>
          </w:p>
        </w:tc>
        <w:tc>
          <w:tcPr>
            <w:tcW w:w="9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Site boundaries / access: covered"/>
                <w:tag w:val="site-access-cov"/>
                <w:id w:val="204518421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7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Site boundaries / access: gap"/>
                <w:tag w:val="site-access-gap"/>
                <w:id w:val="87522995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Site boundaries / access: not applicable"/>
                <w:tag w:val="site-access-na"/>
                <w:id w:val="176763225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441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ite / structure information, Site boundaries / access: reference or gap action"/>
              <w:tag w:val="site-access"/>
              <w:id w:val="785850781"/>
              <w:showingPlcHdr/>
            </w:sdtPr>
            <w:sdtEndPr/>
            <w:sdtContent>
              <w:p>
                <w:pPr>
                  <w:pStyle w:val="AptorisTableText"/>
                </w:pPr>
                <w:r>
                  <w:rPr>
                    <w:rStyle w:val="AptorisPrompt"/>
                  </w:rPr>
                  <w:t xml:space="preserve">Reference, or gap and action</w:t>
                </w:r>
              </w:p>
            </w:sdtContent>
          </w:sdt>
        </w:tc>
      </w:tr>
      <w:tr>
        <w:trPr>
          <w:cantSplit/>
          <w:trHeight w:val="330" w:hRule="atLeast"/>
        </w:trPr>
        <w:tc>
          <w:tcPr>
            <w:tcW w:w="34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top"/>
          </w:tcPr>
          <w:p>
            <w:pPr>
              <w:pStyle w:val="AptorisTableText"/>
            </w:pPr>
            <w:r>
              <w:rPr>
                <w:b/>
                <w:bCs/>
              </w:rPr>
              <w:t xml:space="preserve">Adjacent land / premises: </w:t>
            </w:r>
            <w:r>
              <w:rPr>
                <w:color w:val="3D4863"/>
                <w:sz w:val="16"/>
                <w:szCs w:val="16"/>
              </w:rPr>
              <w:t xml:space="preserve">Neighbours, adjoining structures, public areas.</w:t>
            </w:r>
          </w:p>
        </w:tc>
        <w:tc>
          <w:tcPr>
            <w:tcW w:w="9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Adjacent land / premises: covered"/>
                <w:tag w:val="site-adjacent-cov"/>
                <w:id w:val="38490306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7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Adjacent land / premises: gap"/>
                <w:tag w:val="site-adjacent-gap"/>
                <w:id w:val="161334112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Adjacent land / premises: not applicable"/>
                <w:tag w:val="site-adjacent-na"/>
                <w:id w:val="51343165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441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ite / structure information, Adjacent land / premises: reference or gap action"/>
              <w:tag w:val="site-adjacent"/>
              <w:id w:val="912951521"/>
              <w:showingPlcHdr/>
            </w:sdtPr>
            <w:sdtEndPr/>
            <w:sdtContent>
              <w:p>
                <w:pPr>
                  <w:pStyle w:val="AptorisTableText"/>
                </w:pPr>
                <w:r>
                  <w:rPr>
                    <w:rStyle w:val="AptorisPrompt"/>
                  </w:rPr>
                  <w:t xml:space="preserve">Reference, or gap and action</w:t>
                </w:r>
              </w:p>
            </w:sdtContent>
          </w:sdt>
        </w:tc>
      </w:tr>
      <w:tr>
        <w:trPr>
          <w:cantSplit/>
          <w:trHeight w:val="330" w:hRule="atLeast"/>
        </w:trPr>
        <w:tc>
          <w:tcPr>
            <w:tcW w:w="34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top"/>
          </w:tcPr>
          <w:p>
            <w:pPr>
              <w:pStyle w:val="AptorisTableText"/>
            </w:pPr>
            <w:r>
              <w:rPr>
                <w:b/>
                <w:bCs/>
              </w:rPr>
              <w:t xml:space="preserve">Ongoing operations / occupants: </w:t>
            </w:r>
            <w:r>
              <w:rPr>
                <w:color w:val="3D4863"/>
                <w:sz w:val="16"/>
                <w:szCs w:val="16"/>
              </w:rPr>
              <w:t xml:space="preserve">Occupied areas, client activities, the public.</w:t>
            </w:r>
          </w:p>
        </w:tc>
        <w:tc>
          <w:tcPr>
            <w:tcW w:w="9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Ongoing operations / occupants: covered"/>
                <w:tag w:val="site-occupants-cov"/>
                <w:id w:val="142757468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7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Ongoing operations / occupants: gap"/>
                <w:tag w:val="site-occupants-gap"/>
                <w:id w:val="50226760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Ongoing operations / occupants: not applicable"/>
                <w:tag w:val="site-occupants-na"/>
                <w:id w:val="149274705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441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ite / structure information, Ongoing operations / occupants: reference or gap action"/>
              <w:tag w:val="site-occupants"/>
              <w:id w:val="244097361"/>
              <w:showingPlcHdr/>
            </w:sdtPr>
            <w:sdtEndPr/>
            <w:sdtContent>
              <w:p>
                <w:pPr>
                  <w:pStyle w:val="AptorisTableText"/>
                </w:pPr>
                <w:r>
                  <w:rPr>
                    <w:rStyle w:val="AptorisPrompt"/>
                  </w:rPr>
                  <w:t xml:space="preserve">Reference, or gap and action</w:t>
                </w:r>
              </w:p>
            </w:sdtContent>
          </w:sdt>
        </w:tc>
      </w:tr>
      <w:tr>
        <w:trPr>
          <w:cantSplit/>
          <w:trHeight w:val="330" w:hRule="atLeast"/>
        </w:trPr>
        <w:tc>
          <w:tcPr>
            <w:tcW w:w="34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top"/>
          </w:tcPr>
          <w:p>
            <w:pPr>
              <w:pStyle w:val="AptorisTableText"/>
            </w:pPr>
            <w:r>
              <w:rPr>
                <w:b/>
                <w:bCs/>
              </w:rPr>
              <w:t xml:space="preserve">Environmental constraints: </w:t>
            </w:r>
            <w:r>
              <w:rPr>
                <w:color w:val="3D4863"/>
                <w:sz w:val="16"/>
                <w:szCs w:val="16"/>
              </w:rPr>
              <w:t xml:space="preserve">Constraints affecting how the work can be done safely.</w:t>
            </w:r>
          </w:p>
        </w:tc>
        <w:tc>
          <w:tcPr>
            <w:tcW w:w="9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Environmental constraints: covered"/>
                <w:tag w:val="site-environment-cov"/>
                <w:id w:val="52558901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7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Environmental constraints: gap"/>
                <w:tag w:val="site-environment-gap"/>
                <w:id w:val="27972171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 structure information, Environmental constraints: not applicable"/>
                <w:tag w:val="site-environment-na"/>
                <w:id w:val="72154691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441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ite / structure information, Environmental constraints: reference or gap action"/>
              <w:tag w:val="site-environment"/>
              <w:id w:val="1683597774"/>
              <w:showingPlcHdr/>
            </w:sdtPr>
            <w:sdtEndPr/>
            <w:sdtContent>
              <w:p>
                <w:pPr>
                  <w:pStyle w:val="AptorisTableText"/>
                </w:pPr>
                <w:r>
                  <w:rPr>
                    <w:rStyle w:val="AptorisPrompt"/>
                  </w:rPr>
                  <w:t xml:space="preserve">Reference, or gap and action</w:t>
                </w:r>
              </w:p>
            </w:sdtContent>
          </w:sdt>
        </w:tc>
      </w:tr>
    </w:tbl>
    <w:p>
      <w:pPr>
        <w:pStyle w:val="AptorisNote"/>
      </w:pPr>
      <w:r>
        <w:t xml:space="preserve">This checklist reviews whether relevant PCI exists. It is not a site risk assessment and does not list every possible hazard.</w:t>
      </w:r>
    </w:p>
    <w:p>
      <w:pPr>
        <w:pStyle w:val="Heading1"/>
      </w:pPr>
      <w:r>
        <w:t xml:space="preserve">6. Information for designers</w:t>
      </w:r>
    </w:p>
    <w:p>
      <w:pPr>
        <w:pStyle w:val="AptorisNormalKeep"/>
      </w:pPr>
      <w:r>
        <w:t xml:space="preserve">Regulations 4(4) and 9(2); L153 Appendix 2, paragraphs 9 and 10. Not all PCI has to exist before a designer can begin.</w:t>
      </w:r>
    </w:p>
    <w:tbl>
      <w:tblPr>
        <w:tblW w:w="9978" w:type="dxa"/>
        <w:jc w:val="left"/>
        <w:tblLayout w:type="fixed"/>
        <w:tblCellMar>
          <w:left w:w="0" w:type="dxa"/>
          <w:right w:w="0" w:type="dxa"/>
        </w:tblCellMar>
        <w:tblLook w:val="04A0" w:firstRow="1" w:lastRow="0" w:firstColumn="1" w:lastColumn="0" w:noHBand="0" w:noVBand="1"/>
        <w:tblCaption w:val="Section 6 checklist: Information for designers"/>
        <w:tblDescription w:val="Requirement or check, what to confirm, tick boxes for Reviewed / current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Relevant designers identified: </w:t>
            </w:r>
            <w:r>
              <w:t xml:space="preserve">Designers who need PCI have been identified, including those being considered for appointment.</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4(4). Include specialist and contractor designers.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Relevant designers identified: reviewed / current"/>
                <w:tag w:val="s6-identified-done"/>
                <w:id w:val="73993446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Relevant designers identified: not applicable"/>
                <w:tag w:val="s6-identified-na"/>
                <w:id w:val="98522646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6, Relevant designers identified: evidence, reference or action"/>
              <w:tag w:val="s6-identified"/>
              <w:id w:val="134683260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Tender / appointment stage: </w:t>
            </w:r>
            <w:r>
              <w:t xml:space="preserve">Designers seeking appointment receive enough information in time to understand the nature of the work and the risks relevant to their bid or proposal.</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2, paragraph 9(a). Finalised PCI is not needed at this stage.</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Tender / appointment stage: reviewed / current"/>
                <w:tag w:val="s6-tender-done"/>
                <w:id w:val="172255183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Tender / appointment stage: not applicable"/>
                <w:tag w:val="s6-tender-na"/>
                <w:id w:val="47214241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6, Tender / appointment stage: evidence, reference or action"/>
              <w:tag w:val="s6-tender"/>
              <w:id w:val="2018916197"/>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Early enough for design: </w:t>
            </w:r>
            <w:r>
              <w:t xml:space="preserve">Appointed designers receive relevant PCI early enough to take it into account when preparing or modifying designs.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9(2); L153 Appendix 2, paragraphs 9(b) and 10(b).</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Early enough for design: reviewed / current"/>
                <w:tag w:val="s6-early-done"/>
                <w:id w:val="72514026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Early enough for design: not applicable"/>
                <w:tag w:val="s6-early-na"/>
                <w:id w:val="88229171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6, Early enough for design: evidence, reference or action"/>
              <w:tag w:val="s6-early"/>
              <w:id w:val="191956437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Design risk decisions: </w:t>
            </w:r>
            <w:r>
              <w:t xml:space="preserve">The information is sufficient to support decisions about eliminating foreseeable risks and reducing or controlling those that cannot be eliminated.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9(2) and (3); L153 Appendix 2, paragraph 10(a).</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Design risk decisions: reviewed / current"/>
                <w:tag w:val="s6-decisions-done"/>
                <w:id w:val="61513483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Design risk decisions: not applicable"/>
                <w:tag w:val="s6-decisions-na"/>
                <w:id w:val="116116889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6, Design risk decisions: evidence, reference or action"/>
              <w:tag w:val="s6-decisions"/>
              <w:id w:val="169209637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Updates: </w:t>
            </w:r>
            <w:r>
              <w:t xml:space="preserve">Relevant new or revised PCI is provided to designers as it becomes available.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HSE recognises it may not all be available at once (paragraph 9(b)).</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Updates: reviewed / current"/>
                <w:tag w:val="s6-updates-done"/>
                <w:id w:val="70682813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Updates: not applicable"/>
                <w:tag w:val="s6-updates-na"/>
                <w:id w:val="204852721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6, Updates: evidence, reference or action"/>
              <w:tag w:val="s6-updates"/>
              <w:id w:val="1501561357"/>
              <w:showingPlcHdr/>
            </w:sdtPr>
            <w:sdtEndPr/>
            <w:sdtContent>
              <w:p>
                <w:pPr>
                  <w:pStyle w:val="AptorisTableText"/>
                </w:pPr>
                <w:r>
                  <w:rPr>
                    <w:rStyle w:val="AptorisPrompt"/>
                  </w:rPr>
                  <w:t xml:space="preserve">Reference, owner or action</w:t>
                </w:r>
              </w:p>
            </w:sdtContent>
          </w:sdt>
        </w:tc>
      </w:tr>
    </w:tbl>
    <w:p>
      <w:pPr>
        <w:pStyle w:val="Heading1"/>
      </w:pPr>
      <w:r>
        <w:t xml:space="preserve">7. Information for contractors</w:t>
      </w:r>
    </w:p>
    <w:p>
      <w:pPr>
        <w:pStyle w:val="AptorisNormalKeep"/>
      </w:pPr>
      <w:r>
        <w:t xml:space="preserve">Regulations 4(4), 12(3) and 15; L153 Appendix 2, paragraph 9.</w:t>
      </w:r>
    </w:p>
    <w:tbl>
      <w:tblPr>
        <w:tblW w:w="9978" w:type="dxa"/>
        <w:jc w:val="left"/>
        <w:tblLayout w:type="fixed"/>
        <w:tblCellMar>
          <w:left w:w="0" w:type="dxa"/>
          <w:right w:w="0" w:type="dxa"/>
        </w:tblCellMar>
        <w:tblLook w:val="04A0" w:firstRow="1" w:lastRow="0" w:firstColumn="1" w:lastColumn="0" w:noHBand="0" w:noVBand="1"/>
        <w:tblCaption w:val="Section 7 checklist: Information for contractors"/>
        <w:tblDescription w:val="Requirement or check, what to confirm, tick boxes for Reviewed / current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Relevant contractors identified: </w:t>
            </w:r>
            <w:r>
              <w:t xml:space="preserve">Contractors who need PCI have been identified, including those being considered for appointment.</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4(4).</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Relevant contractors identified: reviewed / current"/>
                <w:tag w:val="s7-identified-done"/>
                <w:id w:val="178190163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Relevant contractors identified: not applicable"/>
                <w:tag w:val="s7-identified-na"/>
                <w:id w:val="72128380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7, Relevant contractors identified: evidence, reference or action"/>
              <w:tag w:val="s7-identified"/>
              <w:id w:val="196914901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Tender / appointment information: </w:t>
            </w:r>
            <w:r>
              <w:t xml:space="preserve">Contractors seeking appointment receive sufficient information in time to understand the nature of the work and price and plan appropriately.</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2, paragraph 9(a).</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Tender / appointment information: reviewed / current"/>
                <w:tag w:val="s7-tender-done"/>
                <w:id w:val="67032553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Tender / appointment information: not applicable"/>
                <w:tag w:val="s7-tender-na"/>
                <w:id w:val="35241536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7, Tender / appointment information: evidence, reference or action"/>
              <w:tag w:val="s7-tender"/>
              <w:id w:val="49392516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Appointed contractors: </w:t>
            </w:r>
            <w:r>
              <w:t xml:space="preserve">Appointed contractors receive the information they need to plan, manage and monitor their work.</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2, paragraph 9(c).</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Appointed contractors: reviewed / current"/>
                <w:tag w:val="s7-appointed-done"/>
                <w:id w:val="62994044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Appointed contractors: not applicable"/>
                <w:tag w:val="s7-appointed-na"/>
                <w:id w:val="82868079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7, Appointed contractors: evidence, reference or action"/>
              <w:tag w:val="s7-appointed"/>
              <w:id w:val="188462402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Principal Contractor: </w:t>
            </w:r>
            <w:r>
              <w:t xml:space="preserve">On a multi-contractor project, relevant PCI is available to the Principal Contractor.</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The Principal Contractor is a contractor under Regulation 4(4). Mark N/A on a single-contractor project.</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Principal Contractor: reviewed / current"/>
                <w:tag w:val="s7-pc-done"/>
                <w:id w:val="18309451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Principal Contractor: not applicable"/>
                <w:tag w:val="s7-pc-na"/>
                <w:id w:val="119853734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7, Principal Contractor: evidence, reference or action"/>
              <w:tag w:val="s7-pc"/>
              <w:id w:val="782286617"/>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Construction Phase Plan support: </w:t>
            </w:r>
            <w:r>
              <w:t xml:space="preserve">Relevant PCI needed to prepare the Construction Phase Plan is available to the contractor or Principal Contractor responsible for the plan.</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12(3)(a), or Regulation 15 for a single contractor. PCI is not the plan.</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Construction Phase Plan support: reviewed / current"/>
                <w:tag w:val="s7-cpp-done"/>
                <w:id w:val="153671144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Construction Phase Plan support: not applicable"/>
                <w:tag w:val="s7-cpp-na"/>
                <w:id w:val="163213174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7, Construction Phase Plan support: evidence, reference or action"/>
              <w:tag w:val="s7-cpp"/>
              <w:id w:val="708283607"/>
              <w:showingPlcHdr/>
            </w:sdtPr>
            <w:sdtEndPr/>
            <w:sdtContent>
              <w:p>
                <w:pPr>
                  <w:pStyle w:val="AptorisTableText"/>
                </w:pPr>
                <w:r>
                  <w:rPr>
                    <w:rStyle w:val="AptorisPrompt"/>
                  </w:rPr>
                  <w:t xml:space="preserve">Reference, owner or action</w:t>
                </w:r>
              </w:p>
            </w:sdtContent>
          </w:sdt>
        </w:tc>
      </w:tr>
    </w:tbl>
    <w:p>
      <w:pPr>
        <w:pStyle w:val="AptorisSpacer"/>
        <w:keepNext/>
        <w:spacing w:before="0" w:after="0" w:line="100" w:lineRule="exact"/>
      </w:pPr>
    </w:p>
    <w:p>
      <w:pPr>
        <w:pStyle w:val="AptorisPanel"/>
      </w:pPr>
      <w:r>
        <w:rPr>
          <w:b/>
          <w:bCs/>
        </w:rPr>
        <w:t xml:space="preserve">Principal Contractor and contractors: </w:t>
      </w:r>
      <w:r>
        <w:t xml:space="preserve">HSE guidance says neither the Principal Contractor nor other contractors have a specific duty in relation to PCI. The Principal Contractor must liaise with the Principal Designer and share information relevant to the pre-construction phase; on multi-contractor projects, contractors must cooperate to ensure the PCI is right (L153 Appendix 2, paragraphs 14 and 15). Contractors need the information to carry out their own duties. CDM 2015 does not require contractors to prepare PCI or the Principal Contractor to approve it.</w:t>
      </w:r>
    </w:p>
    <w:p>
      <w:pPr>
        <w:pStyle w:val="Heading1"/>
      </w:pPr>
      <w:r>
        <w:t xml:space="preserve">8. Provide the right information at the right time</w:t>
      </w:r>
    </w:p>
    <w:p>
      <w:pPr>
        <w:pStyle w:val="AptorisNormalKeep"/>
      </w:pPr>
      <w:r>
        <w:t xml:space="preserve">Regulations 4(4), 8(6) and 11(6). Tick when reviewed and current.</w:t>
      </w:r>
    </w:p>
    <w:tbl>
      <w:tblPr>
        <w:tblW w:w="9978" w:type="dxa"/>
        <w:jc w:val="left"/>
        <w:tblLayout w:type="fixed"/>
        <w:tblCellMar>
          <w:left w:w="0" w:type="dxa"/>
          <w:right w:w="0" w:type="dxa"/>
        </w:tblCellMar>
        <w:tblLook w:val="04A0" w:firstRow="1" w:lastRow="0" w:firstColumn="1" w:lastColumn="0" w:noHBand="0" w:noVBand="1"/>
        <w:tblCaption w:val="Section 8 checklist: Provide the right information at the right time"/>
        <w:tblDescription w:val="Requirement or check, what to confirm, tick boxes for Reviewed / current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As soon as practicable: </w:t>
            </w:r>
            <w:r>
              <w:t xml:space="preserve">PCI is provided as soon as practicable.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4(4); Regulation 8(6).</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As soon as practicable: reviewed / current"/>
                <w:tag w:val="s8-asap-done"/>
                <w:id w:val="36945628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As soon as practicable: not applicable"/>
                <w:tag w:val="s8-asap-na"/>
                <w:id w:val="106641338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8, As soon as practicable: evidence, reference or action"/>
              <w:tag w:val="s8-asap"/>
              <w:id w:val="376237638"/>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Recipient needs: </w:t>
            </w:r>
            <w:r>
              <w:t xml:space="preserve">Timing takes account of when each designer or contractor needs the information to carry out its duties.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2, paragraphs 9 and 13.</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Recipient needs: reviewed / current"/>
                <w:tag w:val="s8-needs-done"/>
                <w:id w:val="79057441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Recipient needs: not applicable"/>
                <w:tag w:val="s8-needs-na"/>
                <w:id w:val="42156525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8, Recipient needs: evidence, reference or action"/>
              <w:tag w:val="s8-needs"/>
              <w:id w:val="643762652"/>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Being considered for appointment: </w:t>
            </w:r>
            <w:r>
              <w:t xml:space="preserve">Relevant information is provided to designers and contractors being considered for appointment where needed to understand the work and risks.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Regulations 4(4) and 11(6)(b).</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Being considered for appointment: reviewed / current"/>
                <w:tag w:val="s8-considered-done"/>
                <w:id w:val="47333491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Being considered for appointment: not applicable"/>
                <w:tag w:val="s8-considered-na"/>
                <w:id w:val="28931817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8, Being considered for appointment: evidence, reference or action"/>
              <w:tag w:val="s8-considered"/>
              <w:id w:val="20344746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Appointed parties: </w:t>
            </w:r>
            <w:r>
              <w:t xml:space="preserve">Relevant information continues to be supplied after appointment as it becomes available.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2, paragraph 9(b).</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Appointed parties: reviewed / current"/>
                <w:tag w:val="s8-appointed-done"/>
                <w:id w:val="95060504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Appointed parties: not applicable"/>
                <w:tag w:val="s8-appointed-na"/>
                <w:id w:val="17678114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8, Appointed parties: evidence, reference or action"/>
              <w:tag w:val="s8-appointed"/>
              <w:id w:val="199672993"/>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Convenient form: </w:t>
            </w:r>
            <w:r>
              <w:t xml:space="preserve">Information is provided in a form that allows recipients to identify and use what is relevant.</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11(6)(b): promptly and in a convenient form, so far as within the Principal Designer’s control.</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Convenient form: reviewed / current"/>
                <w:tag w:val="s8-form-done"/>
                <w:id w:val="126381073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Convenient form: not applicable"/>
                <w:tag w:val="s8-form-na"/>
                <w:id w:val="89896620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8, Convenient form: evidence, reference or action"/>
              <w:tag w:val="s8-form"/>
              <w:id w:val="733745692"/>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Distribution record (practical recordkeeping): </w:t>
            </w:r>
            <w:r>
              <w:t xml:space="preserve">There is a practical way to identify what significant PCI was provided, to whom and when.</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Good practice. CDM 2015 does not require a formal transmittal register.</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Distribution record (practical recordkeeping): reviewed / current"/>
                <w:tag w:val="s8-record-done"/>
                <w:id w:val="63662122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Distribution record (practical recordkeeping): not applicable"/>
                <w:tag w:val="s8-record-na"/>
                <w:id w:val="31549910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8, Distribution record (practical recordkeeping): evidence, reference or action"/>
              <w:tag w:val="s8-record"/>
              <w:id w:val="627048438"/>
              <w:showingPlcHdr/>
            </w:sdtPr>
            <w:sdtEndPr/>
            <w:sdtContent>
              <w:p>
                <w:pPr>
                  <w:pStyle w:val="AptorisTableText"/>
                </w:pPr>
                <w:r>
                  <w:rPr>
                    <w:rStyle w:val="AptorisPrompt"/>
                  </w:rPr>
                  <w:t xml:space="preserve">Reference, owner or action</w:t>
                </w:r>
              </w:p>
            </w:sdtContent>
          </w:sdt>
        </w:tc>
      </w:tr>
    </w:tbl>
    <w:p>
      <w:pPr>
        <w:pStyle w:val="AptorisSpacer"/>
        <w:keepNext/>
        <w:spacing w:before="0" w:after="0" w:line="100" w:lineRule="exact"/>
      </w:pPr>
    </w:p>
    <w:p>
      <w:pPr>
        <w:pStyle w:val="AptorisKeyStatement"/>
      </w:pPr>
      <w:r>
        <w:t xml:space="preserve">PCI is not necessarily a one-off document issued once at the start of a project</w:t>
      </w:r>
    </w:p>
    <w:p>
      <w:pPr>
        <w:pStyle w:val="AptorisPanel"/>
      </w:pPr>
      <w:r>
        <w:rPr>
          <w:b/>
          <w:bCs/>
        </w:rPr>
        <w:t xml:space="preserve"/>
      </w:r>
      <w:r>
        <w:t xml:space="preserve">HSE guidance says PCI should be gathered and added to as the design process progresses; preliminary information gathered at the start is unlikely to be sufficient (L153 Appendix 2, paragraph 4). An issue date does not by itself show that PCI is complete.</w:t>
      </w:r>
    </w:p>
    <w:p>
      <w:pPr>
        <w:pStyle w:val="Heading1"/>
      </w:pPr>
      <w:r>
        <w:t xml:space="preserve">9. Keep information current as the project develops</w:t>
      </w:r>
    </w:p>
    <w:p>
      <w:pPr>
        <w:pStyle w:val="AptorisNormalKeep"/>
      </w:pPr>
      <w:r>
        <w:t xml:space="preserve">Pre-Construction Information should evolve as the project progresses and relevant new information becomes available (L153 Appendix 2, paragraphs 4 and 8). Mark N/A where a trigger has not arisen.</w:t>
      </w:r>
    </w:p>
    <w:tbl>
      <w:tblPr>
        <w:tblW w:w="9978" w:type="dxa"/>
        <w:jc w:val="left"/>
        <w:tblLayout w:type="fixed"/>
        <w:tblCellMar>
          <w:left w:w="0" w:type="dxa"/>
          <w:right w:w="0" w:type="dxa"/>
        </w:tblCellMar>
        <w:tblLook w:val="04A0" w:firstRow="1" w:lastRow="0" w:firstColumn="1" w:lastColumn="0" w:noHBand="0" w:noVBand="1"/>
        <w:tblCaption w:val="Section 9 checklist: Keep information current as the project develops"/>
        <w:tblDescription w:val="Requirement or check, what to confirm, tick boxes for Reviewed / current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New surveys / investigations: </w:t>
            </w:r>
            <w:r>
              <w:t xml:space="preserve">Results of new surveys or investigations are reflected.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Identify who needs the result.</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New surveys / investigations: reviewed / current"/>
                <w:tag w:val="s9-surveys-done"/>
                <w:id w:val="175916210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New surveys / investigations: not applicable"/>
                <w:tag w:val="s9-surveys-na"/>
                <w:id w:val="38828449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9, New surveys / investigations: evidence, reference or action"/>
              <w:tag w:val="s9-surveys"/>
              <w:id w:val="209661211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Design development: </w:t>
            </w:r>
            <w:r>
              <w:t xml:space="preserve">Design development that changes hazards or information needs is reflected.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Including contractor design.</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Design development: reviewed / current"/>
                <w:tag w:val="s9-design-done"/>
                <w:id w:val="31613752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Design development: not applicable"/>
                <w:tag w:val="s9-design-na"/>
                <w:id w:val="23724437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9, Design development: evidence, reference or action"/>
              <w:tag w:val="s9-design"/>
              <w:id w:val="33793285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Scope changes: </w:t>
            </w:r>
            <w:r>
              <w:t xml:space="preserve">Changes to the scope of work are reflected.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Added, removed or relocated work.</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Scope changes: reviewed / current"/>
                <w:tag w:val="s9-scope-done"/>
                <w:id w:val="147334983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Scope changes: not applicable"/>
                <w:tag w:val="s9-scope-na"/>
                <w:id w:val="45647161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9, Scope changes: evidence, reference or action"/>
              <w:tag w:val="s9-scope"/>
              <w:id w:val="1442644702"/>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Newly identified hazards: </w:t>
            </w:r>
            <w:r>
              <w:t xml:space="preserve">Newly identified hazards are reflected.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From any source.</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Newly identified hazards: reviewed / current"/>
                <w:tag w:val="s9-hazards-done"/>
                <w:id w:val="148302085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Newly identified hazards: not applicable"/>
                <w:tag w:val="s9-hazards-na"/>
                <w:id w:val="38591843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9, Newly identified hazards: evidence, reference or action"/>
              <w:tag w:val="s9-hazards"/>
              <w:id w:val="117338917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Site / operational conditions: </w:t>
            </w:r>
            <w:r>
              <w:t xml:space="preserve">Changes to site or operational conditions are reflected.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occupancy or access changes.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Site / operational conditions: reviewed / current"/>
                <w:tag w:val="s9-site-done"/>
                <w:id w:val="127641937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Site / operational conditions: not applicable"/>
                <w:tag w:val="s9-site-na"/>
                <w:id w:val="57771880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9, Site / operational conditions: evidence, reference or action"/>
              <w:tag w:val="s9-site"/>
              <w:id w:val="191707001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Programme / construction approach: </w:t>
            </w:r>
            <w:r>
              <w:t xml:space="preserve">Changes to the programme or construction approach are reflected where relevant.</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Where they change information needs.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Programme / construction approach: reviewed / current"/>
                <w:tag w:val="s9-approach-done"/>
                <w:id w:val="95492522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Programme / construction approach: not applicable"/>
                <w:tag w:val="s9-approach-na"/>
                <w:id w:val="110280828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9, Programme / construction approach: evidence, reference or action"/>
              <w:tag w:val="s9-approach"/>
              <w:id w:val="1662036678"/>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Existing-building information: </w:t>
            </w:r>
            <w:r>
              <w:t xml:space="preserve">New information about the existing building or site is reflected.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found during opening-up works.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Existing-building information: reviewed / current"/>
                <w:tag w:val="s9-existing-done"/>
                <w:id w:val="75029809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Existing-building information: not applicable"/>
                <w:tag w:val="s9-existing-na"/>
                <w:id w:val="199979319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9, Existing-building information: evidence, reference or action"/>
              <w:tag w:val="s9-existing"/>
              <w:id w:val="179799523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Information from contractors / construction: </w:t>
            </w:r>
            <w:r>
              <w:t xml:space="preserve">Information arising from contractors or construction that affects ongoing pre-construction work is reflected.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from early or enabling works.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Information from contractors / construction: reviewed / current"/>
                <w:tag w:val="s9-construction-done"/>
                <w:id w:val="52602984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Information from contractors / construction: not applicable"/>
                <w:tag w:val="s9-construction-na"/>
                <w:id w:val="142134257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9, Information from contractors / construction: evidence, reference or action"/>
              <w:tag w:val="s9-construction"/>
              <w:id w:val="1327160112"/>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Superseded information: </w:t>
            </w:r>
            <w:r>
              <w:t xml:space="preserve">When revised information is provided, what it supersedes is clearly identified.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Avoid conflicting versions in use.</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Superseded information: reviewed / current"/>
                <w:tag w:val="s9-superseded-done"/>
                <w:id w:val="135993460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Superseded information: not applicable"/>
                <w:tag w:val="s9-superseded-na"/>
                <w:id w:val="56447431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9, Superseded information: evidence, reference or action"/>
              <w:tag w:val="s9-superseded"/>
              <w:id w:val="1685333868"/>
              <w:showingPlcHdr/>
            </w:sdtPr>
            <w:sdtEndPr/>
            <w:sdtContent>
              <w:p>
                <w:pPr>
                  <w:pStyle w:val="AptorisTableText"/>
                </w:pPr>
                <w:r>
                  <w:rPr>
                    <w:rStyle w:val="AptorisPrompt"/>
                  </w:rPr>
                  <w:t xml:space="preserve">Reference, owner or action</w:t>
                </w:r>
              </w:p>
            </w:sdtContent>
          </w:sdt>
        </w:tc>
      </w:tr>
    </w:tbl>
    <w:p>
      <w:pPr>
        <w:pStyle w:val="AptorisNote"/>
      </w:pPr>
      <w:r>
        <w:t xml:space="preserve">CDM 2015 does not prescribe a review frequency or issue cycle. Update and provide information when the project changes.</w:t>
      </w:r>
    </w:p>
    <w:p>
      <w:pPr>
        <w:pStyle w:val="Heading1"/>
      </w:pPr>
      <w:r>
        <w:t xml:space="preserve">10. Relationship with other CDM information</w:t>
      </w:r>
    </w:p>
    <w:p>
      <w:pPr>
        <w:pStyle w:val="AptorisNormalKeep"/>
      </w:pPr>
      <w:r>
        <w:t xml:space="preserve">Keep each document to its own purpose; refer across rather than duplicate.</w:t>
      </w:r>
    </w:p>
    <w:tbl>
      <w:tblPr>
        <w:tblW w:w="9978" w:type="dxa"/>
        <w:jc w:val="left"/>
        <w:tblLayout w:type="fixed"/>
        <w:tblCellMar>
          <w:left w:w="0" w:type="dxa"/>
          <w:right w:w="0" w:type="dxa"/>
        </w:tblCellMar>
        <w:tblLook w:val="04A0" w:firstRow="1" w:lastRow="0" w:firstColumn="1" w:lastColumn="0" w:noHBand="0" w:noVBand="1"/>
        <w:tblCaption w:val="Section 10 checklist: Relationship with other CDM information"/>
        <w:tblDescription w:val="Requirement or check, what to confirm, tick boxes for Checked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Checked</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Design process: </w:t>
            </w:r>
            <w:r>
              <w:t xml:space="preserve">Designers use relevant PCI when applying the general principles of prevention and managing foreseeable design risks.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9(2).</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Design process: checked"/>
                <w:tag w:val="s10-design-done"/>
                <w:id w:val="120167309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Design process: not applicable"/>
                <w:tag w:val="s10-design-na"/>
                <w:id w:val="196855581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0, Design process: evidence, reference or action"/>
              <w:tag w:val="s10-design"/>
              <w:id w:val="1815302357"/>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Construction Phase Plan: </w:t>
            </w:r>
            <w:r>
              <w:t xml:space="preserve">PCI provides a basis for preparation of the Construction Phase Plan but is not the Construction Phase Plan itself.</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2, paragraph 2.</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Construction Phase Plan: checked"/>
                <w:tag w:val="s10-cpp-done"/>
                <w:id w:val="68033900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Construction Phase Plan: not applicable"/>
                <w:tag w:val="s10-cpp-na"/>
                <w:id w:val="19826860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0, Construction Phase Plan: evidence, reference or action"/>
              <w:tag w:val="s10-cpp"/>
              <w:id w:val="1861442643"/>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Health and Safety File: </w:t>
            </w:r>
            <w:r>
              <w:t xml:space="preserve">Some PCI may also be relevant to the Health and Safety File, but the two documents have different purposes.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2, paragraph 2. A file is required only on multi-contractor projects.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Health and Safety File: checked"/>
                <w:tag w:val="s10-hsf-done"/>
                <w:id w:val="173586487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Health and Safety File: not applicable"/>
                <w:tag w:val="s10-hsf-na"/>
                <w:id w:val="199563659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0, Health and Safety File: evidence, reference or action"/>
              <w:tag w:val="s10-hsf"/>
              <w:id w:val="15559537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Design Risk Register: </w:t>
            </w:r>
            <w:r>
              <w:t xml:space="preserve">A Design Risk Register may record design-risk decisions, but it is not a replacement for PCI.</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A design risk register is not itself a CDM 2015 requirement.</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Design Risk Register: checked"/>
                <w:tag w:val="s10-drr-done"/>
                <w:id w:val="145658821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Design Risk Register: not applicable"/>
                <w:tag w:val="s10-drr-na"/>
                <w:id w:val="20839407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0, Design Risk Register: evidence, reference or action"/>
              <w:tag w:val="s10-drr"/>
              <w:id w:val="449493615"/>
              <w:showingPlcHdr/>
            </w:sdtPr>
            <w:sdtEndPr/>
            <w:sdtContent>
              <w:p>
                <w:pPr>
                  <w:pStyle w:val="AptorisTableText"/>
                </w:pPr>
                <w:r>
                  <w:rPr>
                    <w:rStyle w:val="AptorisPrompt"/>
                  </w:rPr>
                  <w:t xml:space="preserve">Reference, owner or action</w:t>
                </w:r>
              </w:p>
            </w:sdtContent>
          </w:sdt>
        </w:tc>
      </w:tr>
    </w:tbl>
    <w:p>
      <w:pPr>
        <w:pStyle w:val="AptorisSectionLabel"/>
        <w:spacing w:before="120" w:after="60"/>
      </w:pPr>
      <w:r>
        <w:t xml:space="preserve">PRACTICAL FINAL REVIEW — NOT A STATUTORY CHECKLIST</w:t>
      </w:r>
    </w:p>
    <w:p>
      <w:pPr>
        <w:pStyle w:val="Heading1"/>
        <w:spacing w:before="0"/>
      </w:pPr>
      <w:r>
        <w:t xml:space="preserve">Practical final review</w:t>
      </w:r>
    </w:p>
    <w:tbl>
      <w:tblPr>
        <w:tblW w:w="9978" w:type="dxa"/>
        <w:jc w:val="left"/>
        <w:tblLayout w:type="fixed"/>
        <w:tblCellMar>
          <w:left w:w="0" w:type="dxa"/>
          <w:right w:w="0" w:type="dxa"/>
        </w:tblCellMar>
        <w:tblLook w:val="04A0" w:firstRow="1" w:lastRow="0" w:firstColumn="1" w:lastColumn="0" w:noHBand="0" w:noVBand="1"/>
        <w:tblCaption w:val="Practical final review — not a statutory checklist"/>
        <w:tblDescription w:val="Eighteen review items with a tick box and space for a note"/>
      </w:tblPr>
      <w:tblGrid>
        <w:gridCol w:w="800"/>
        <w:gridCol w:w="5778"/>
        <w:gridCol w:w="3400"/>
      </w:tblGrid>
      <w:tr>
        <w:trPr>
          <w:cantSplit/>
          <w:tblHeader/>
        </w:trPr>
        <w:tc>
          <w:tcPr>
            <w:tcW w:w="8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Done</w:t>
            </w:r>
          </w:p>
        </w:tc>
        <w:tc>
          <w:tcPr>
            <w:tcW w:w="57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Review item</w:t>
            </w:r>
          </w:p>
        </w:tc>
        <w:tc>
          <w:tcPr>
            <w:tcW w:w="34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Note</w:t>
            </w: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 Project contractor arrangement confirmed."/>
                <w:tag w:val="review-01"/>
                <w:id w:val="145593344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Project contractor arrangement confirmed.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2: Person carrying the Regulation 4(4) client duty is clear."/>
                <w:tag w:val="review-02"/>
                <w:id w:val="63372207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Person carrying the Regulation 4(4) client duty is clear.</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3: Principal Designer support arrangements are clear where applicable."/>
                <w:tag w:val="review-03"/>
                <w:id w:val="37490457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Principal Designer support arrangements are clear where applicable.</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4: Relevant PCI recipients have been identified."/>
                <w:tag w:val="review-04"/>
                <w:id w:val="29807449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Relevant PCI recipients have been identified.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5: Information is relevant to the project."/>
                <w:tag w:val="review-05"/>
                <w:id w:val="172551425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Information is relevant to the project.</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6: Level of detail is appropriate."/>
                <w:tag w:val="review-06"/>
                <w:id w:val="194892953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Level of detail is appropriate.</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7: Information is proportionate to the risks."/>
                <w:tag w:val="review-07"/>
                <w:id w:val="150697427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Information is proportionate to the risks.</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8: Existing client information has been reviewed."/>
                <w:tag w:val="review-08"/>
                <w:id w:val="156961378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Existing client information has been reviewed.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9: Existing Health and Safety File information has been considered where relevant."/>
                <w:tag w:val="review-09"/>
                <w:id w:val="133187912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Existing Health and Safety File information has been considered where relevant.</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0: Significant information gaps are identified."/>
                <w:tag w:val="review-10"/>
                <w:id w:val="192107094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Significant information gaps are identified.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1: Necessary additional information / surveys are being addressed proportionately."/>
                <w:tag w:val="review-11"/>
                <w:id w:val="24496391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Necessary additional information / surveys are being addressed proportionately.</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2: Project / planning / management information is covered."/>
                <w:tag w:val="review-12"/>
                <w:id w:val="67309789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Project / planning / management information is covered.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3: Relevant health and safety hazard information is covered."/>
                <w:tag w:val="review-13"/>
                <w:id w:val="71603997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Relevant health and safety hazard information is covered.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4: Designers receive information when they need it."/>
                <w:tag w:val="review-14"/>
                <w:id w:val="122666869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Designers receive information when they need it.</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5: Contractors receive information when they need it."/>
                <w:tag w:val="review-15"/>
                <w:id w:val="186205685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Contractors receive information when they need it.</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6: Relevant PCI supports preparation of the Construction Phase Plan."/>
                <w:tag w:val="review-16"/>
                <w:id w:val="61574699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Relevant PCI supports preparation of the Construction Phase Plan.</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7: Information is updated as the project develops."/>
                <w:tag w:val="review-17"/>
                <w:id w:val="72570557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Information is updated as the project develops.</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8: Outstanding information / actions are recorded."/>
                <w:tag w:val="review-18"/>
                <w:id w:val="59726071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Outstanding information / actions are recorded.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bl>
    <w:p>
      <w:pPr>
        <w:pStyle w:val="Heading1"/>
      </w:pPr>
      <w:r>
        <w:t xml:space="preserve">Outstanding Pre-Construction Information actions</w:t>
      </w:r>
    </w:p>
    <w:p>
      <w:pPr>
        <w:pStyle w:val="AptorisNormalKeep"/>
      </w:pPr>
      <w:r>
        <w:t xml:space="preserve">Record information still needed, gaps to close and updates to provide.</w:t>
      </w:r>
    </w:p>
    <w:tbl>
      <w:tblPr>
        <w:tblW w:w="9978" w:type="dxa"/>
        <w:jc w:val="left"/>
        <w:tblLayout w:type="fixed"/>
        <w:tblCellMar>
          <w:left w:w="0" w:type="dxa"/>
          <w:right w:w="0" w:type="dxa"/>
        </w:tblCellMar>
        <w:tblLook w:val="04A0" w:firstRow="1" w:lastRow="0" w:firstColumn="1" w:lastColumn="0" w:noHBand="0" w:noVBand="1"/>
        <w:tblCaption w:val="Outstanding Pre-Construction Information actions"/>
        <w:tblDescription w:val="Reference, action or information required, responsible person or organisation, target date and a Complete tick box"/>
      </w:tblPr>
      <w:tblGrid>
        <w:gridCol w:w="760"/>
        <w:gridCol w:w="4218"/>
        <w:gridCol w:w="2500"/>
        <w:gridCol w:w="1500"/>
        <w:gridCol w:w="1000"/>
      </w:tblGrid>
      <w:tr>
        <w:trPr>
          <w:cantSplit/>
          <w:tblHeader/>
        </w:trPr>
        <w:tc>
          <w:tcPr>
            <w:tcW w:w="7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Ref</w:t>
            </w:r>
          </w:p>
        </w:tc>
        <w:tc>
          <w:tcPr>
            <w:tcW w:w="42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Action / information required</w:t>
            </w:r>
          </w:p>
        </w:tc>
        <w:tc>
          <w:tcPr>
            <w:tcW w:w="25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Responsible person / organisation</w:t>
            </w:r>
          </w:p>
        </w:tc>
        <w:tc>
          <w:tcPr>
            <w:tcW w:w="15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Target date</w:t>
            </w:r>
          </w:p>
        </w:tc>
        <w:tc>
          <w:tcPr>
            <w:tcW w:w="10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jc w:val="center"/>
            </w:pPr>
            <w:r>
              <w:t xml:space="preserve">Complete</w:t>
            </w:r>
          </w:p>
        </w:tc>
      </w:tr>
      <w:tr>
        <w:trPr>
          <w:cantSplit/>
          <w:trHeight w:val="32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PCI01</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Outstanding PCI actions: action or information required"/>
              <w:tag w:val="act-r1-action"/>
              <w:id w:val="1136135622"/>
              <w:showingPlcHdr/>
            </w:sdtPr>
            <w:sdtEndPr/>
            <w:sdtContent>
              <w:p>
                <w:pPr>
                  <w:pStyle w:val="AptorisTableText"/>
                </w:pPr>
                <w:r>
                  <w:rPr>
                    <w:rStyle w:val="AptorisPrompt"/>
                  </w:rPr>
                  <w:t xml:space="preserve">Action or information required</w:t>
                </w:r>
              </w:p>
            </w:sdtContent>
          </w:sdt>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Outstanding PCI actions: responsible person or organisation"/>
              <w:tag w:val="act-r1-who"/>
              <w:id w:val="1424487805"/>
              <w:showingPlcHdr/>
            </w:sdtPr>
            <w:sdtEndPr/>
            <w:sdtContent>
              <w:p>
                <w:pPr>
                  <w:pStyle w:val="AptorisTableText"/>
                </w:pPr>
                <w:r>
                  <w:rPr>
                    <w:rStyle w:val="AptorisPrompt"/>
                  </w:rPr>
                  <w:t xml:space="preserve">Name / organisation</w:t>
                </w:r>
              </w:p>
            </w:sdtContent>
          </w:sdt>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Outstanding PCI actions: target date"/>
                <w:tag w:val="act-r1-date"/>
                <w:id w:val="1095371669"/>
                <w:showingPlcHdr/>
                <w:date>
                  <w:dateFormat w:val="dd/MM/yyyy"/>
                  <w:lid w:val="en-GB"/>
                  <w:storeMappedDataAs w:val="dateTime"/>
                  <w:calendar w:val="gregorian"/>
                </w:date>
              </w:sdtPr>
              <w:sdtEndPr/>
              <w:sdtContent>
                <w:r>
                  <w:rPr>
                    <w:rStyle w:val="AptorisPrompt"/>
                  </w:rPr>
                  <w:t xml:space="preserve">DD/MM/YYYY</w:t>
                </w:r>
              </w:sdtContent>
            </w:sdt>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PCI01: complete"/>
                <w:tag w:val="act-01-done"/>
                <w:id w:val="19639086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32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PCI02</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PCI02: complete"/>
                <w:tag w:val="act-02-done"/>
                <w:id w:val="110171352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32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PCI03</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PCI03: complete"/>
                <w:tag w:val="act-03-done"/>
                <w:id w:val="130472841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32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PCI04</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PCI04: complete"/>
                <w:tag w:val="act-04-done"/>
                <w:id w:val="88286069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32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PCI05</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PCI05: complete"/>
                <w:tag w:val="act-05-done"/>
                <w:id w:val="172334325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bl>
    <w:p>
      <w:pPr>
        <w:pStyle w:val="AptorisNote"/>
      </w:pPr>
      <w:r>
        <w:t xml:space="preserve">To add rows, place the cursor in the last row and use Insert Row, then add the next reference.</w:t>
      </w:r>
    </w:p>
    <w:p>
      <w:pPr>
        <w:pStyle w:val="Heading1"/>
      </w:pPr>
      <w:r>
        <w:t xml:space="preserve">Key references</w:t>
      </w:r>
    </w:p>
    <w:tbl>
      <w:tblPr>
        <w:tblW w:w="9978" w:type="dxa"/>
        <w:jc w:val="left"/>
        <w:tblLayout w:type="fixed"/>
        <w:tblCellMar>
          <w:left w:w="0" w:type="dxa"/>
          <w:right w:w="0" w:type="dxa"/>
        </w:tblCellMar>
        <w:tblLook w:val="0600" w:firstRow="0" w:lastRow="0" w:firstColumn="0" w:lastColumn="0" w:noHBand="1" w:noVBand="1"/>
        <w:tblCaption w:val="Key references"/>
        <w:tblDescription w:val="PCI document or pack reference, current revision or status, existing Health and Safety File, key survey or investigation reference, Principal Designer appointment where applicable, and latest significant PCI issue or distribution record"/>
      </w:tblPr>
      <w:tblGrid>
        <w:gridCol w:w="2300"/>
        <w:gridCol w:w="2689"/>
        <w:gridCol w:w="2300"/>
        <w:gridCol w:w="2689"/>
      </w:tblGrid>
      <w:tr>
        <w:trPr>
          <w:cantSplit/>
          <w:trHeight w:val="42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keepNext/>
            </w:pPr>
            <w:r>
              <w:rPr>
                <w:b/>
                <w:bCs/>
              </w:rPr>
              <w:t xml:space="preserve">PCI document / pack reference</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CI document or pack reference"/>
              <w:tag w:val="kr-pci"/>
              <w:id w:val="871858380"/>
              <w:showingPlcHdr/>
            </w:sdtPr>
            <w:sdtEndPr/>
            <w:sdtContent>
              <w:p>
                <w:pPr>
                  <w:pStyle w:val="AptorisTableText"/>
                  <w:keepNext/>
                </w:pPr>
                <w:r>
                  <w:rPr>
                    <w:rStyle w:val="AptorisPrompt"/>
                  </w:rPr>
                  <w:t xml:space="preserve">Reference</w:t>
                </w:r>
              </w:p>
            </w:sdtContent>
          </w:sdt>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keepNext/>
            </w:pPr>
            <w:r>
              <w:rPr>
                <w:b/>
                <w:bCs/>
              </w:rPr>
              <w:t xml:space="preserve">Current revision / status</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urrent PCI revision or status"/>
              <w:tag w:val="kr-rev"/>
              <w:id w:val="1417496879"/>
              <w:showingPlcHdr/>
            </w:sdtPr>
            <w:sdtEndPr/>
            <w:sdtContent>
              <w:p>
                <w:pPr>
                  <w:pStyle w:val="AptorisTableText"/>
                  <w:keepNext/>
                </w:pPr>
                <w:r>
                  <w:rPr>
                    <w:rStyle w:val="AptorisPrompt"/>
                  </w:rPr>
                  <w:t xml:space="preserve">Revision and status</w:t>
                </w:r>
              </w:p>
            </w:sdtContent>
          </w:sdt>
        </w:tc>
      </w:tr>
      <w:tr>
        <w:trPr>
          <w:cantSplit/>
          <w:trHeight w:val="42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keepNext/>
            </w:pPr>
            <w:r>
              <w:rPr>
                <w:b/>
                <w:bCs/>
              </w:rPr>
              <w:t xml:space="preserve">Existing Health and Safety File</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Existing Health and Safety File"/>
              <w:tag w:val="kr-hsf"/>
              <w:id w:val="1624054210"/>
              <w:showingPlcHdr/>
            </w:sdtPr>
            <w:sdtEndPr/>
            <w:sdtContent>
              <w:p>
                <w:pPr>
                  <w:pStyle w:val="AptorisTableText"/>
                  <w:keepNext/>
                </w:pPr>
                <w:r>
                  <w:rPr>
                    <w:rStyle w:val="AptorisPrompt"/>
                  </w:rPr>
                  <w:t xml:space="preserve">Reference, or none held</w:t>
                </w:r>
              </w:p>
            </w:sdtContent>
          </w:sdt>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keepNext/>
            </w:pPr>
            <w:r>
              <w:rPr>
                <w:b/>
                <w:bCs/>
              </w:rPr>
              <w:t xml:space="preserve">Key survey / investigation reference</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Key survey or investigation reference"/>
              <w:tag w:val="kr-survey"/>
              <w:id w:val="627671273"/>
              <w:showingPlcHdr/>
            </w:sdtPr>
            <w:sdtEndPr/>
            <w:sdtContent>
              <w:p>
                <w:pPr>
                  <w:pStyle w:val="AptorisTableText"/>
                  <w:keepNext/>
                </w:pPr>
                <w:r>
                  <w:rPr>
                    <w:rStyle w:val="AptorisPrompt"/>
                  </w:rPr>
                  <w:t xml:space="preserve">Reference</w:t>
                </w:r>
              </w:p>
            </w:sdtContent>
          </w:sdt>
        </w:tc>
      </w:tr>
      <w:tr>
        <w:trPr>
          <w:cantSplit/>
          <w:trHeight w:val="42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Principal Designer appointment, where applicable</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incipal Designer appointment"/>
              <w:tag w:val="kr-pdappt"/>
              <w:id w:val="452920426"/>
              <w:showingPlcHdr/>
            </w:sdtPr>
            <w:sdtEndPr/>
            <w:sdtContent>
              <w:p>
                <w:pPr>
                  <w:pStyle w:val="AptorisTableText"/>
                </w:pPr>
                <w:r>
                  <w:rPr>
                    <w:rStyle w:val="AptorisPrompt"/>
                  </w:rPr>
                  <w:t xml:space="preserve">Reference and date, or N/A</w:t>
                </w:r>
              </w:p>
            </w:sdtContent>
          </w:sdt>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Latest significant PCI issue / distribution record</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Latest significant PCI issue or distribution record"/>
              <w:tag w:val="kr-issue"/>
              <w:id w:val="1823079442"/>
              <w:showingPlcHdr/>
            </w:sdtPr>
            <w:sdtEndPr/>
            <w:sdtContent>
              <w:p>
                <w:pPr>
                  <w:pStyle w:val="AptorisTableText"/>
                </w:pPr>
                <w:r>
                  <w:rPr>
                    <w:rStyle w:val="AptorisPrompt"/>
                  </w:rPr>
                  <w:t xml:space="preserve">Date, recipients and record</w:t>
                </w:r>
              </w:p>
            </w:sdtContent>
          </w:sdt>
        </w:tc>
      </w:tr>
    </w:tbl>
    <w:p>
      <w:pPr>
        <w:pStyle w:val="Heading1"/>
      </w:pPr>
      <w:r>
        <w:t xml:space="preserve">Completed / reviewed by</w:t>
      </w:r>
    </w:p>
    <w:tbl>
      <w:tblPr>
        <w:tblW w:w="9978" w:type="dxa"/>
        <w:jc w:val="left"/>
        <w:tblLayout w:type="fixed"/>
        <w:tblCellMar>
          <w:left w:w="0" w:type="dxa"/>
          <w:right w:w="0" w:type="dxa"/>
        </w:tblCellMar>
        <w:tblLook w:val="04A0" w:firstRow="1" w:lastRow="0" w:firstColumn="1" w:lastColumn="0" w:noHBand="0" w:noVBand="1"/>
        <w:tblCaption w:val="Completed / reviewed by"/>
        <w:tblDescription w:val="Name, role, organisation and date for the person who completed the checklist and, where project arrangements require it, the person who reviewed or updated it"/>
      </w:tblPr>
      <w:tblGrid>
        <w:gridCol w:w="1900"/>
        <w:gridCol w:w="4039"/>
        <w:gridCol w:w="4039"/>
      </w:tblGrid>
      <w:tr>
        <w:trPr>
          <w:cantSplit/>
          <w:tblHeader/>
        </w:trPr>
        <w:tc>
          <w:tcPr>
            <w:tcW w:w="19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Detail</w:t>
            </w:r>
          </w:p>
        </w:tc>
        <w:tc>
          <w:tcPr>
            <w:tcW w:w="4039"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Completed by</w:t>
            </w:r>
          </w:p>
        </w:tc>
        <w:tc>
          <w:tcPr>
            <w:tcW w:w="4039"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Reviewed / updated by, where required by project arrangements</w:t>
            </w:r>
          </w:p>
        </w:tc>
      </w:tr>
      <w:tr>
        <w:trPr>
          <w:cantSplit/>
          <w:trHeight w:val="31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keepNext/>
            </w:pPr>
            <w:r>
              <w:rPr>
                <w:b/>
                <w:bCs/>
              </w:rPr>
              <w:t xml:space="preserve">Name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ompleted by: name"/>
              <w:tag w:val="cmp-name"/>
              <w:id w:val="1587879240"/>
              <w:showingPlcHdr/>
            </w:sdtPr>
            <w:sdtEndPr/>
            <w:sdtContent>
              <w:p>
                <w:pPr>
                  <w:pStyle w:val="AptorisTableText"/>
                  <w:keepNext/>
                </w:pPr>
                <w:r>
                  <w:rPr>
                    <w:rStyle w:val="AptorisPrompt"/>
                  </w:rPr>
                  <w:t xml:space="preserve">Name</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 updated by: name"/>
              <w:tag w:val="rev-name"/>
              <w:id w:val="1018920131"/>
              <w:showingPlcHdr/>
            </w:sdtPr>
            <w:sdtEndPr/>
            <w:sdtContent>
              <w:p>
                <w:pPr>
                  <w:pStyle w:val="AptorisTableText"/>
                  <w:keepNext/>
                </w:pPr>
                <w:r>
                  <w:rPr>
                    <w:rStyle w:val="AptorisPrompt"/>
                  </w:rPr>
                  <w:t xml:space="preserve">Name</w:t>
                </w:r>
              </w:p>
            </w:sdtContent>
          </w:sdt>
        </w:tc>
      </w:tr>
      <w:tr>
        <w:trPr>
          <w:cantSplit/>
          <w:trHeight w:val="31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keepNext/>
            </w:pPr>
            <w:r>
              <w:rPr>
                <w:b/>
                <w:bCs/>
              </w:rPr>
              <w:t xml:space="preserve">Role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ompleted by: role"/>
              <w:tag w:val="cmp-role"/>
              <w:id w:val="1563493925"/>
              <w:showingPlcHdr/>
            </w:sdtPr>
            <w:sdtEndPr/>
            <w:sdtContent>
              <w:p>
                <w:pPr>
                  <w:pStyle w:val="AptorisTableText"/>
                  <w:keepNext/>
                </w:pPr>
                <w:r>
                  <w:rPr>
                    <w:rStyle w:val="AptorisPrompt"/>
                  </w:rPr>
                  <w:t xml:space="preserve">Role</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 updated by: role"/>
              <w:tag w:val="rev-role"/>
              <w:id w:val="1378559563"/>
              <w:showingPlcHdr/>
            </w:sdtPr>
            <w:sdtEndPr/>
            <w:sdtContent>
              <w:p>
                <w:pPr>
                  <w:pStyle w:val="AptorisTableText"/>
                  <w:keepNext/>
                </w:pPr>
                <w:r>
                  <w:rPr>
                    <w:rStyle w:val="AptorisPrompt"/>
                  </w:rPr>
                  <w:t xml:space="preserve">Role</w:t>
                </w:r>
              </w:p>
            </w:sdtContent>
          </w:sdt>
        </w:tc>
      </w:tr>
      <w:tr>
        <w:trPr>
          <w:cantSplit/>
          <w:trHeight w:val="31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keepNext/>
            </w:pPr>
            <w:r>
              <w:rPr>
                <w:b/>
                <w:bCs/>
              </w:rPr>
              <w:t xml:space="preserve">Organisation</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ompleted by: organisation"/>
              <w:tag w:val="cmp-org"/>
              <w:id w:val="1323658155"/>
              <w:showingPlcHdr/>
            </w:sdtPr>
            <w:sdtEndPr/>
            <w:sdtContent>
              <w:p>
                <w:pPr>
                  <w:pStyle w:val="AptorisTableText"/>
                  <w:keepNext/>
                </w:pPr>
                <w:r>
                  <w:rPr>
                    <w:rStyle w:val="AptorisPrompt"/>
                  </w:rPr>
                  <w:t xml:space="preserve">Organisation</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 updated by: organisation"/>
              <w:tag w:val="rev-org"/>
              <w:id w:val="816098032"/>
              <w:showingPlcHdr/>
            </w:sdtPr>
            <w:sdtEndPr/>
            <w:sdtContent>
              <w:p>
                <w:pPr>
                  <w:pStyle w:val="AptorisTableText"/>
                  <w:keepNext/>
                </w:pPr>
                <w:r>
                  <w:rPr>
                    <w:rStyle w:val="AptorisPrompt"/>
                  </w:rPr>
                  <w:t xml:space="preserve">Organisation</w:t>
                </w:r>
              </w:p>
            </w:sdtContent>
          </w:sdt>
        </w:tc>
      </w:tr>
      <w:tr>
        <w:trPr>
          <w:cantSplit/>
          <w:trHeight w:val="31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Date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Completed by: date"/>
                <w:tag w:val="cmp-date"/>
                <w:id w:val="1897857138"/>
                <w:showingPlcHdr/>
                <w:date>
                  <w:dateFormat w:val="dd/MM/yyyy"/>
                  <w:lid w:val="en-GB"/>
                  <w:storeMappedDataAs w:val="dateTime"/>
                  <w:calendar w:val="gregorian"/>
                </w:date>
              </w:sdtPr>
              <w:sdtEndPr/>
              <w:sdtContent>
                <w:r>
                  <w:rPr>
                    <w:rStyle w:val="AptorisPrompt"/>
                  </w:rPr>
                  <w:t xml:space="preserve">DD/MM/YYYY</w:t>
                </w:r>
              </w:sdtContent>
            </w:sdt>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Reviewed / updated by: date"/>
                <w:tag w:val="rev-date"/>
                <w:id w:val="437895090"/>
                <w:showingPlcHdr/>
                <w:date>
                  <w:dateFormat w:val="dd/MM/yyyy"/>
                  <w:lid w:val="en-GB"/>
                  <w:storeMappedDataAs w:val="dateTime"/>
                  <w:calendar w:val="gregorian"/>
                </w:date>
              </w:sdtPr>
              <w:sdtEndPr/>
              <w:sdtContent>
                <w:r>
                  <w:rPr>
                    <w:rStyle w:val="AptorisPrompt"/>
                  </w:rPr>
                  <w:t xml:space="preserve">DD/MM/YYYY</w:t>
                </w:r>
              </w:sdtContent>
            </w:sdt>
          </w:p>
        </w:tc>
      </w:tr>
    </w:tbl>
    <w:p>
      <w:pPr>
        <w:pStyle w:val="AptorisNote"/>
      </w:pPr>
      <w:r>
        <w:t xml:space="preserve">CDM 2015 does not require this checklist itself to be formally signed off, and does not require PCI to be approved or accepted by any dutyholder. Any project review or approval process is a contractual arrangement.</w:t>
      </w:r>
    </w:p>
    <w:p>
      <w:pPr>
        <w:pStyle w:val="AptorisSpacer"/>
        <w:spacing w:before="0" w:after="0" w:line="40" w:lineRule="exact"/>
      </w:pPr>
    </w:p>
    <w:p>
      <w:pPr>
        <w:pStyle w:val="AptorisSpacer"/>
        <w:spacing w:before="0" w:after="0" w:line="40" w:lineRule="exact"/>
      </w:pPr>
    </w:p>
    <w:sectPr>
      <w:headerReference w:type="default" r:id="rId9"/>
      <w:footerReference w:type="default" r:id="rId11"/>
      <w:footerReference w:type="first" r:id="rId14"/>
      <w:pgSz w:w="11906" w:h="16838"/>
      <w:pgMar w:top="1928" w:right="964" w:bottom="1134" w:left="964" w:header="851" w:footer="4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Footer"/>
      <w:tabs>
        <w:tab w:val="clear" w:pos="4513"/>
        <w:tab w:val="clear" w:pos="9026"/>
        <w:tab w:val="right" w:pos="9978"/>
      </w:tabs>
    </w:pPr>
    <w:r>
      <w:rPr>
        <w:b/>
        <w:bCs/>
        <w:sz w:val="15"/>
        <w:szCs w:val="15"/>
      </w:rPr>
      <w:t>Aptoris</w:t>
    </w:r>
    <w:r>
      <w:rPr>
        <w:color w:val="5F6C82"/>
        <w:sz w:val="15"/>
        <w:szCs w:val="15"/>
      </w:rPr>
      <w:t xml:space="preserve"> • Pre-Construction Information Checklist</w:t>
    </w:r>
    <w:r>
      <w:rPr>
        <w:color w:val="5F6C82"/>
        <w:sz w:val="15"/>
        <w:szCs w:val="15"/>
      </w:rPr>
      <w:tab/>
      <w:t xml:space="preserve">Page </w:t>
    </w:r>
    <w:r>
      <w:rPr>
        <w:b/>
        <w:bCs/>
        <w:color w:val="2A3B57"/>
        <w:sz w:val="15"/>
        <w:szCs w:val="15"/>
      </w:rPr>
      <w:fldChar w:fldCharType="begin"/>
    </w:r>
    <w:r>
      <w:rPr>
        <w:b/>
        <w:bCs/>
        <w:color w:val="2A3B57"/>
        <w:sz w:val="15"/>
        <w:szCs w:val="15"/>
      </w:rPr>
      <w:instrText xml:space="preserve"> PAGE </w:instrText>
    </w:r>
    <w:r>
      <w:rPr>
        <w:b/>
        <w:bCs/>
        <w:color w:val="2A3B57"/>
        <w:sz w:val="15"/>
        <w:szCs w:val="15"/>
      </w:rPr>
      <w:fldChar w:fldCharType="separate"/>
    </w:r>
    <w:r>
      <w:rPr>
        <w:b/>
        <w:bCs/>
        <w:color w:val="2A3B57"/>
        <w:sz w:val="15"/>
        <w:szCs w:val="15"/>
      </w:rPr>
      <w:t>2</w:t>
    </w:r>
    <w:r>
      <w:rPr>
        <w:b/>
        <w:bCs/>
        <w:color w:val="2A3B57"/>
        <w:sz w:val="15"/>
        <w:szCs w:val="15"/>
      </w:rPr>
      <w:fldChar w:fldCharType="end"/>
    </w:r>
    <w:r>
      <w:rPr>
        <w:color w:val="5F6C82"/>
        <w:sz w:val="15"/>
        <w:szCs w:val="15"/>
      </w:rPr>
      <w:t xml:space="preserve"> of </w:t>
    </w:r>
    <w:r>
      <w:rPr>
        <w:color w:val="5F6C82"/>
        <w:sz w:val="15"/>
        <w:szCs w:val="15"/>
      </w:rPr>
      <w:fldChar w:fldCharType="begin"/>
    </w:r>
    <w:r>
      <w:rPr>
        <w:color w:val="5F6C82"/>
        <w:sz w:val="15"/>
        <w:szCs w:val="15"/>
      </w:rPr>
      <w:instrText xml:space="preserve"> NUMPAGES </w:instrText>
    </w:r>
    <w:r>
      <w:rPr>
        <w:color w:val="5F6C82"/>
        <w:sz w:val="15"/>
        <w:szCs w:val="15"/>
      </w:rPr>
      <w:fldChar w:fldCharType="separate"/>
    </w:r>
    <w:r>
      <w:rPr>
        <w:color w:val="5F6C82"/>
        <w:sz w:val="15"/>
        <w:szCs w:val="15"/>
      </w:rPr>
      <w:t>10</w:t>
    </w:r>
    <w:r>
      <w:rPr>
        <w:color w:val="5F6C82"/>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Footer"/>
      <w:tabs>
        <w:tab w:val="clear" w:pos="4513"/>
        <w:tab w:val="clear" w:pos="9026"/>
        <w:tab w:val="right" w:pos="9978"/>
      </w:tabs>
    </w:pPr>
    <w:r>
      <w:rPr>
        <w:b/>
        <w:bCs/>
        <w:sz w:val="15"/>
        <w:szCs w:val="15"/>
      </w:rPr>
      <w:t>Aptoris</w:t>
    </w:r>
    <w:r>
      <w:rPr>
        <w:color w:val="5F6C82"/>
        <w:sz w:val="15"/>
        <w:szCs w:val="15"/>
      </w:rPr>
      <w:t xml:space="preserve"> • Pre-Construction Information Checklist</w:t>
    </w:r>
    <w:r>
      <w:rPr>
        <w:color w:val="5F6C82"/>
        <w:sz w:val="15"/>
        <w:szCs w:val="15"/>
      </w:rPr>
      <w:tab/>
      <w:t xml:space="preserve">Page </w:t>
    </w:r>
    <w:r>
      <w:rPr>
        <w:b/>
        <w:bCs/>
        <w:color w:val="2A3B57"/>
        <w:sz w:val="15"/>
        <w:szCs w:val="15"/>
      </w:rPr>
      <w:fldChar w:fldCharType="begin"/>
    </w:r>
    <w:r>
      <w:rPr>
        <w:b/>
        <w:bCs/>
        <w:color w:val="2A3B57"/>
        <w:sz w:val="15"/>
        <w:szCs w:val="15"/>
      </w:rPr>
      <w:instrText xml:space="preserve"> PAGE </w:instrText>
    </w:r>
    <w:r>
      <w:rPr>
        <w:b/>
        <w:bCs/>
        <w:color w:val="2A3B57"/>
        <w:sz w:val="15"/>
        <w:szCs w:val="15"/>
      </w:rPr>
      <w:fldChar w:fldCharType="separate"/>
    </w:r>
    <w:r>
      <w:rPr>
        <w:b/>
        <w:bCs/>
        <w:color w:val="2A3B57"/>
        <w:sz w:val="15"/>
        <w:szCs w:val="15"/>
      </w:rPr>
      <w:t>2</w:t>
    </w:r>
    <w:r>
      <w:rPr>
        <w:b/>
        <w:bCs/>
        <w:color w:val="2A3B57"/>
        <w:sz w:val="15"/>
        <w:szCs w:val="15"/>
      </w:rPr>
      <w:fldChar w:fldCharType="end"/>
    </w:r>
    <w:r>
      <w:rPr>
        <w:color w:val="5F6C82"/>
        <w:sz w:val="15"/>
        <w:szCs w:val="15"/>
      </w:rPr>
      <w:t xml:space="preserve"> of </w:t>
    </w:r>
    <w:r>
      <w:rPr>
        <w:color w:val="5F6C82"/>
        <w:sz w:val="15"/>
        <w:szCs w:val="15"/>
      </w:rPr>
      <w:fldChar w:fldCharType="begin"/>
    </w:r>
    <w:r>
      <w:rPr>
        <w:color w:val="5F6C82"/>
        <w:sz w:val="15"/>
        <w:szCs w:val="15"/>
      </w:rPr>
      <w:instrText xml:space="preserve"> NUMPAGES </w:instrText>
    </w:r>
    <w:r>
      <w:rPr>
        <w:color w:val="5F6C82"/>
        <w:sz w:val="15"/>
        <w:szCs w:val="15"/>
      </w:rPr>
      <w:fldChar w:fldCharType="separate"/>
    </w:r>
    <w:r>
      <w:rPr>
        <w:color w:val="5F6C82"/>
        <w:sz w:val="15"/>
        <w:szCs w:val="15"/>
      </w:rPr>
      <w:t>10</w:t>
    </w:r>
    <w:r>
      <w:rPr>
        <w:color w:val="5F6C82"/>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Header"/>
      <w:tabs>
        <w:tab w:val="clear" w:pos="4513"/>
        <w:tab w:val="clear" w:pos="9026"/>
        <w:tab w:val="right" w:pos="9978"/>
      </w:tabs>
      <w:spacing w:before="40"/>
    </w:pPr>
    <w:r>
      <w:rPr>
        <w:noProof/>
      </w:rPr>
      <w:drawing>
        <wp:anchor distT="0" distB="0" distL="114300" distR="114300" simplePos="0" relativeHeight="251658240" behindDoc="1" locked="0" layoutInCell="1" allowOverlap="1" wp14:anchorId="2E4A054A" wp14:editId="2B62A3E3">
          <wp:simplePos x="0" y="0"/>
          <wp:positionH relativeFrom="margin">
            <wp:posOffset>2540</wp:posOffset>
          </wp:positionH>
          <wp:positionV relativeFrom="margin">
            <wp:posOffset>-771466</wp:posOffset>
          </wp:positionV>
          <wp:extent cx="1247140" cy="360680"/>
          <wp:effectExtent l="0" t="0" r="0" b="0"/>
          <wp:wrapSquare wrapText="bothSides"/>
          <wp:docPr id="2137447637" name="Picture 1" descr="Aptor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447637"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247140" cy="36068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59534B72" wp14:editId="70666E09">
              <wp:simplePos x="0" y="0"/>
              <wp:positionH relativeFrom="column">
                <wp:posOffset>256</wp:posOffset>
              </wp:positionH>
              <wp:positionV relativeFrom="paragraph">
                <wp:posOffset>440894</wp:posOffset>
              </wp:positionV>
              <wp:extent cx="6336030" cy="0"/>
              <wp:effectExtent l="0" t="0" r="13970" b="12700"/>
              <wp:wrapNone/>
              <wp:docPr id="1327411330"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36030" cy="0"/>
                      </a:xfrm>
                      <a:prstGeom prst="line">
                        <a:avLst/>
                      </a:prstGeom>
                      <a:ln>
                        <a:solidFill>
                          <a:srgbClr val="E6EA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A250EB"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36.7pt" to="498.9pt,36.7pt" strokecolor="#e6eaf0" strokeweight=".5pt">
              <v:stroke joinstyle="miter"/>
            </v:line>
          </w:pict>
        </mc:Fallback>
      </mc:AlternateContent>
    </w:r>
    <w:r>
      <w:rPr>
        <w:b/>
        <w:bCs/>
        <w:color w:val="5F6C82"/>
        <w:sz w:val="15"/>
        <w:szCs w:val="15"/>
      </w:rPr>
      <w:tab/>
      <w:t>PRE-CONSTRUCTION INFORMATION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decimalSymbol w:val="."/>
  <w:listSeparator w:val=","/>
  <w15:docId w15:val="{B70D41C2-B5D4-7AEC-FB56-9D026AC91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64" w:lineRule="auto"/>
    </w:pPr>
    <w:rPr>
      <w:rFonts w:ascii="Arial" w:eastAsia="Arial" w:hAnsi="Arial" w:cs="Arial"/>
      <w:color w:val="3D4863"/>
      <w:sz w:val="19"/>
      <w:szCs w:val="19"/>
      <w:lang w:val="en-GB" w:eastAsia="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Subtitle"/>
    <w:link w:val="TitleChar"/>
    <w:uiPriority w:val="10"/>
    <w:qFormat/>
    <w:pPr>
      <w:keepNext/>
      <w:keepLines/>
      <w:spacing w:before="0" w:after="120" w:line="700" w:lineRule="exact"/>
    </w:pPr>
    <w:rPr>
      <w:b/>
      <w:bCs/>
      <w:color w:val="FFFFFF"/>
      <w:kern w:val="0"/>
      <w:sz w:val="60"/>
      <w:szCs w:val="60"/>
    </w:rPr>
  </w:style>
  <w:style w:type="character" w:customStyle="1" w:styleId="TitleChar">
    <w:name w:val="Title Char"/>
    <w:basedOn w:val="DefaultParagraphFont"/>
    <w:link w:val="Title"/>
    <w:uiPriority w:val="10"/>
    <w:rPr>
      <w:b/>
      <w:bCs/>
      <w:color w:val="FFFFFF"/>
      <w:sz w:val="64"/>
      <w:szCs w:val="64"/>
    </w:rPr>
  </w:style>
  <w:style w:type="paragraph" w:styleId="Subtitle">
    <w:name w:val="Subtitle"/>
    <w:basedOn w:val="Normal"/>
    <w:next w:val="Normal"/>
    <w:link w:val="SubtitleChar"/>
    <w:uiPriority w:val="11"/>
    <w:qFormat/>
    <w:pPr>
      <w:spacing w:before="60" w:after="300"/>
    </w:pPr>
    <w:rPr>
      <w:b/>
      <w:bCs/>
      <w:color w:val="24D2D2"/>
      <w:spacing w:val="10"/>
      <w:sz w:val="30"/>
      <w:szCs w:val="30"/>
    </w:rPr>
  </w:style>
  <w:style w:type="character" w:customStyle="1" w:styleId="SubtitleChar">
    <w:name w:val="Subtitle Char"/>
    <w:basedOn w:val="DefaultParagraphFont"/>
    <w:link w:val="Subtitle"/>
    <w:uiPriority w:val="11"/>
    <w:rPr>
      <w:b/>
      <w:bCs/>
      <w:color w:val="24D2D2"/>
      <w:sz w:val="30"/>
      <w:szCs w:val="30"/>
    </w:rPr>
  </w:style>
  <w:style w:type="paragraph" w:styleId="Heading1">
    <w:name w:val="heading 1"/>
    <w:basedOn w:val="Normal"/>
    <w:next w:val="AptorisIntro"/>
    <w:link w:val="Heading1Char"/>
    <w:uiPriority w:val="9"/>
    <w:qFormat/>
    <w:pPr>
      <w:keepNext/>
      <w:keepLines/>
      <w:spacing w:before="260" w:after="110" w:line="240" w:lineRule="auto"/>
      <w:pBdr>
        <w:top w:val="single" w:sz="4" w:space="5" w:color="EAF8F8"/>
        <w:left w:val="single" w:sz="36" w:space="8" w:color="24D2D2"/>
        <w:bottom w:val="single" w:sz="4" w:space="5" w:color="EAF8F8"/>
        <w:right w:val="single" w:sz="4" w:space="8" w:color="EAF8F8"/>
      </w:pBdr>
      <w:shd w:val="clear" w:color="auto" w:fill="EAF8F8"/>
      <w:ind w:left="200" w:right="160"/>
      <w:outlineLvl w:val="0"/>
    </w:pPr>
    <w:rPr>
      <w:b/>
      <w:bCs/>
      <w:color w:val="0B1F3A"/>
      <w:sz w:val="26"/>
      <w:szCs w:val="26"/>
    </w:rPr>
  </w:style>
  <w:style w:type="character" w:customStyle="1" w:styleId="Heading1Char">
    <w:name w:val="Heading 1 Char"/>
    <w:basedOn w:val="DefaultParagraphFont"/>
    <w:link w:val="Heading1"/>
    <w:uiPriority w:val="9"/>
    <w:rPr>
      <w:b/>
      <w:bCs/>
      <w:color w:val="0B1F3A"/>
      <w:sz w:val="26"/>
      <w:szCs w:val="26"/>
    </w:rPr>
  </w:style>
  <w:style w:type="paragraph" w:styleId="Heading2">
    <w:name w:val="heading 2"/>
    <w:basedOn w:val="Normal"/>
    <w:next w:val="Normal"/>
    <w:link w:val="Heading2Char"/>
    <w:uiPriority w:val="9"/>
    <w:qFormat/>
    <w:pPr>
      <w:keepNext/>
      <w:keepLines/>
      <w:spacing w:before="200" w:after="100"/>
      <w:outlineLvl w:val="1"/>
    </w:pPr>
    <w:rPr>
      <w:b/>
      <w:bCs/>
      <w:color w:val="0B1F3A"/>
      <w:sz w:val="24"/>
      <w:szCs w:val="24"/>
    </w:rPr>
  </w:style>
  <w:style w:type="character" w:customStyle="1" w:styleId="Heading2Char">
    <w:name w:val="Heading 2 Char"/>
    <w:basedOn w:val="DefaultParagraphFont"/>
    <w:link w:val="Heading2"/>
    <w:uiPriority w:val="9"/>
    <w:rPr>
      <w:b/>
      <w:bCs/>
      <w:color w:val="0B1F3A"/>
      <w:sz w:val="24"/>
      <w:szCs w:val="24"/>
    </w:rPr>
  </w:style>
  <w:style w:type="paragraph" w:customStyle="1" w:styleId="AptorisFrontHeading">
    <w:name w:val="Aptoris Front Heading"/>
    <w:basedOn w:val="Heading1"/>
    <w:next w:val="AptorisIntro"/>
    <w:uiPriority w:val="19"/>
    <w:qFormat/>
    <w:pPr>
      <w:keepNext/>
      <w:keepLines/>
      <w:spacing w:before="120" w:after="120"/>
      <w:outlineLvl w:val="0"/>
    </w:pPr>
    <w:rPr>
      <w:b/>
      <w:bCs/>
      <w:color w:val="0B1F3A"/>
      <w:sz w:val="32"/>
      <w:szCs w:val="32"/>
    </w:rPr>
  </w:style>
  <w:style w:type="paragraph" w:customStyle="1" w:styleId="AptorisSectionLabel">
    <w:name w:val="Aptoris Section Label"/>
    <w:basedOn w:val="Normal"/>
    <w:next w:val="Heading1"/>
    <w:uiPriority w:val="20"/>
    <w:qFormat/>
    <w:pPr>
      <w:keepNext/>
      <w:spacing w:before="0" w:after="60"/>
    </w:pPr>
    <w:rPr>
      <w:b/>
      <w:bCs/>
      <w:color w:val="1B6BC0"/>
      <w:spacing w:val="14"/>
      <w:sz w:val="16"/>
      <w:szCs w:val="16"/>
    </w:rPr>
  </w:style>
  <w:style w:type="paragraph" w:customStyle="1" w:styleId="AptorisIntro">
    <w:name w:val="Aptoris Intro"/>
    <w:basedOn w:val="Normal"/>
    <w:uiPriority w:val="21"/>
    <w:qFormat/>
    <w:pPr>
      <w:keepNext/>
      <w:spacing w:after="180" w:line="276" w:lineRule="auto"/>
    </w:pPr>
    <w:rPr>
      <w:color w:val="3D4863"/>
      <w:sz w:val="21"/>
      <w:szCs w:val="21"/>
    </w:rPr>
  </w:style>
  <w:style w:type="paragraph" w:customStyle="1" w:styleId="AptorisNormalKeep">
    <w:name w:val="Aptoris Lead-in"/>
    <w:basedOn w:val="Normal"/>
    <w:uiPriority w:val="21"/>
    <w:qFormat/>
    <w:pPr>
      <w:keepNext/>
      <w:spacing w:after="140" w:line="264" w:lineRule="auto"/>
    </w:pPr>
    <w:rPr>
      <w:color w:val="3D4863"/>
      <w:sz w:val="19"/>
      <w:szCs w:val="19"/>
    </w:rPr>
  </w:style>
  <w:style w:type="paragraph" w:customStyle="1" w:styleId="AptorisKeyStatement">
    <w:name w:val="Aptoris Key Statement"/>
    <w:basedOn w:val="Normal"/>
    <w:uiPriority w:val="21"/>
    <w:qFormat/>
    <w:pPr>
      <w:keepNext/>
      <w:keepLines/>
      <w:spacing w:before="80" w:after="80" w:line="276" w:lineRule="auto"/>
      <w:pBdr>
        <w:top w:val="single" w:sz="4" w:space="8" w:color="EAF8F8"/>
        <w:left w:val="single" w:sz="36" w:space="10" w:color="24D2D2"/>
        <w:bottom w:val="single" w:sz="4" w:space="8" w:color="EAF8F8"/>
        <w:right w:val="single" w:sz="4" w:space="10" w:color="EAF8F8"/>
      </w:pBdr>
      <w:shd w:val="clear" w:color="auto" w:fill="EAF8F8"/>
      <w:ind w:left="240" w:right="220"/>
    </w:pPr>
    <w:rPr>
      <w:b/>
      <w:bCs/>
      <w:color w:val="0B1F3A"/>
      <w:sz w:val="21"/>
      <w:szCs w:val="21"/>
    </w:rPr>
  </w:style>
  <w:style w:type="paragraph" w:customStyle="1" w:styleId="AptorisGuidanceLabel">
    <w:name w:val="Aptoris Guidance Label"/>
    <w:basedOn w:val="Normal"/>
    <w:next w:val="AptorisGuidanceText"/>
    <w:uiPriority w:val="25"/>
    <w:qFormat/>
    <w:pPr>
      <w:keepNext/>
      <w:keepLines/>
      <w:spacing w:before="0" w:after="50"/>
      <w:pBdr>
        <w:top w:val="single" w:sz="4" w:space="5" w:color="EEF4FF"/>
        <w:left w:val="single" w:sz="18" w:space="8" w:color="1677FF"/>
        <w:bottom w:val="single" w:sz="4" w:space="5" w:color="EEF4FF"/>
        <w:right w:val="single" w:sz="4" w:space="8" w:color="EEF4FF"/>
      </w:pBdr>
      <w:shd w:val="clear" w:color="auto" w:fill="EEF4FF"/>
      <w:ind w:left="180" w:right="180"/>
    </w:pPr>
    <w:rPr>
      <w:b/>
      <w:bCs/>
      <w:color w:val="1B6BC0"/>
      <w:spacing w:val="14"/>
      <w:sz w:val="15"/>
      <w:szCs w:val="15"/>
    </w:rPr>
  </w:style>
  <w:style w:type="paragraph" w:customStyle="1" w:styleId="AptorisGuidanceText">
    <w:name w:val="Aptoris Guidance Text"/>
    <w:basedOn w:val="Normal"/>
    <w:uiPriority w:val="25"/>
    <w:qFormat/>
    <w:pPr>
      <w:keepNext/>
      <w:keepLines/>
      <w:spacing w:before="0" w:after="70" w:line="259" w:lineRule="auto"/>
      <w:pBdr>
        <w:top w:val="single" w:sz="4" w:space="5" w:color="EEF4FF"/>
        <w:left w:val="single" w:sz="18" w:space="8" w:color="1677FF"/>
        <w:bottom w:val="single" w:sz="4" w:space="5" w:color="EEF4FF"/>
        <w:right w:val="single" w:sz="4" w:space="8" w:color="EEF4FF"/>
      </w:pBdr>
      <w:shd w:val="clear" w:color="auto" w:fill="EEF4FF"/>
      <w:ind w:left="180" w:right="180"/>
    </w:pPr>
    <w:rPr>
      <w:color w:val="3D4863"/>
      <w:sz w:val="17"/>
      <w:szCs w:val="17"/>
    </w:rPr>
  </w:style>
  <w:style w:type="paragraph" w:customStyle="1" w:styleId="AptorisGuidanceSource">
    <w:name w:val="Aptoris Guidance Source"/>
    <w:basedOn w:val="AptorisGuidanceText"/>
    <w:uiPriority w:val="25"/>
    <w:qFormat/>
    <w:pPr>
      <w:keepLines/>
      <w:spacing w:before="0" w:after="0" w:line="252" w:lineRule="auto"/>
      <w:pBdr>
        <w:top w:val="single" w:sz="4" w:space="5" w:color="EEF4FF"/>
        <w:left w:val="single" w:sz="18" w:space="8" w:color="1677FF"/>
        <w:bottom w:val="single" w:sz="4" w:space="5" w:color="EEF4FF"/>
        <w:right w:val="single" w:sz="4" w:space="8" w:color="EEF4FF"/>
      </w:pBdr>
      <w:shd w:val="clear" w:color="auto" w:fill="EEF4FF"/>
      <w:ind w:left="180" w:right="180"/>
    </w:pPr>
    <w:rPr>
      <w:color w:val="5F6C82"/>
      <w:sz w:val="15"/>
      <w:szCs w:val="15"/>
    </w:rPr>
  </w:style>
  <w:style w:type="paragraph" w:customStyle="1" w:styleId="AptorisNarrative">
    <w:name w:val="Aptoris Narrative"/>
    <w:basedOn w:val="Normal"/>
    <w:uiPriority w:val="22"/>
    <w:qFormat/>
    <w:pPr>
      <w:spacing w:before="0" w:after="60" w:line="264" w:lineRule="auto"/>
      <w:pBdr>
        <w:top w:val="single" w:sz="4" w:space="6" w:color="C9D3E1"/>
        <w:left w:val="single" w:sz="4" w:space="8" w:color="C9D3E1"/>
        <w:bottom w:val="single" w:sz="4" w:space="16" w:color="C9D3E1"/>
        <w:right w:val="single" w:sz="4" w:space="8" w:color="C9D3E1"/>
      </w:pBdr>
      <w:ind w:left="180" w:right="180"/>
    </w:pPr>
    <w:rPr>
      <w:color w:val="0B1F3A"/>
      <w:sz w:val="19"/>
      <w:szCs w:val="19"/>
    </w:rPr>
  </w:style>
  <w:style w:type="paragraph" w:customStyle="1" w:styleId="AptorisNote">
    <w:name w:val="Aptoris Note"/>
    <w:basedOn w:val="Normal"/>
    <w:uiPriority w:val="24"/>
    <w:qFormat/>
    <w:pPr>
      <w:spacing w:before="60" w:after="120" w:line="252" w:lineRule="auto"/>
    </w:pPr>
    <w:rPr>
      <w:color w:val="5F6C82"/>
      <w:sz w:val="15"/>
      <w:szCs w:val="15"/>
    </w:rPr>
  </w:style>
  <w:style w:type="paragraph" w:customStyle="1" w:styleId="AptorisSpacer">
    <w:name w:val="Aptoris Spacer"/>
    <w:basedOn w:val="Normal"/>
    <w:uiPriority w:val="30"/>
    <w:qFormat/>
    <w:pPr>
      <w:spacing w:before="0" w:after="0" w:line="120" w:lineRule="exact"/>
    </w:pPr>
    <w:rPr>
      <w:sz w:val="4"/>
      <w:szCs w:val="4"/>
    </w:rPr>
  </w:style>
  <w:style w:type="paragraph" w:customStyle="1" w:styleId="AptorisTableHeader">
    <w:name w:val="Aptoris Table Header"/>
    <w:basedOn w:val="Normal"/>
    <w:uiPriority w:val="23"/>
    <w:qFormat/>
    <w:pPr>
      <w:keepNext/>
      <w:spacing w:before="0" w:after="0" w:line="240" w:lineRule="auto"/>
    </w:pPr>
    <w:rPr>
      <w:b/>
      <w:bCs/>
      <w:color w:val="FFFFFF"/>
      <w:sz w:val="16"/>
      <w:szCs w:val="16"/>
    </w:rPr>
  </w:style>
  <w:style w:type="paragraph" w:customStyle="1" w:styleId="AptorisTableText">
    <w:name w:val="Aptoris Table Text"/>
    <w:basedOn w:val="Normal"/>
    <w:uiPriority w:val="23"/>
    <w:qFormat/>
    <w:pPr>
      <w:spacing w:before="0" w:after="0" w:line="252" w:lineRule="auto"/>
    </w:pPr>
    <w:rPr>
      <w:color w:val="0B1F3A"/>
      <w:sz w:val="17"/>
      <w:szCs w:val="17"/>
    </w:rPr>
  </w:style>
  <w:style w:type="paragraph" w:customStyle="1" w:styleId="AptorisTableRef">
    <w:name w:val="Aptoris Table Ref"/>
    <w:basedOn w:val="AptorisTableText"/>
    <w:uiPriority w:val="23"/>
    <w:qFormat/>
    <w:pPr/>
    <w:rPr>
      <w:b/>
      <w:bCs/>
      <w:color w:val="1B6BC0"/>
      <w:sz w:val="16"/>
      <w:szCs w:val="16"/>
    </w:rPr>
  </w:style>
  <w:style w:type="paragraph" w:customStyle="1" w:styleId="AptorisTableNote">
    <w:name w:val="Aptoris Table Note"/>
    <w:basedOn w:val="AptorisTableText"/>
    <w:uiPriority w:val="23"/>
    <w:qFormat/>
    <w:pPr>
      <w:spacing w:before="30" w:after="0" w:line="240" w:lineRule="auto"/>
    </w:pPr>
    <w:rPr>
      <w:color w:val="5F6C82"/>
      <w:sz w:val="14"/>
      <w:szCs w:val="14"/>
    </w:rPr>
  </w:style>
  <w:style w:type="paragraph" w:customStyle="1" w:styleId="AptorisCheck">
    <w:name w:val="Aptoris Check"/>
    <w:basedOn w:val="Normal"/>
    <w:uiPriority w:val="23"/>
    <w:qFormat/>
    <w:pPr>
      <w:spacing w:before="0" w:after="0" w:line="240" w:lineRule="auto"/>
      <w:jc w:val="center"/>
    </w:pPr>
    <w:rPr>
      <w:color w:val="0B1F3A"/>
      <w:sz w:val="22"/>
      <w:szCs w:val="22"/>
    </w:rPr>
  </w:style>
  <w:style w:type="paragraph" w:customStyle="1" w:styleId="AptorisCoverText">
    <w:name w:val="Aptoris Cover Text"/>
    <w:basedOn w:val="Normal"/>
    <w:uiPriority w:val="26"/>
    <w:qFormat/>
    <w:pPr>
      <w:spacing w:before="0" w:after="0" w:line="290" w:lineRule="auto"/>
      <w:ind w:right="1600"/>
    </w:pPr>
    <w:rPr>
      <w:color w:val="C3CCDD"/>
      <w:sz w:val="21"/>
      <w:szCs w:val="21"/>
    </w:rPr>
  </w:style>
  <w:style w:type="paragraph" w:customStyle="1" w:styleId="AptorisCoverLabel">
    <w:name w:val="Aptoris Cover Label"/>
    <w:basedOn w:val="Normal"/>
    <w:uiPriority w:val="26"/>
    <w:qFormat/>
    <w:pPr>
      <w:spacing w:before="0" w:after="160"/>
    </w:pPr>
    <w:rPr>
      <w:b/>
      <w:bCs/>
      <w:spacing w:val="14"/>
      <w:sz w:val="17"/>
      <w:szCs w:val="17"/>
    </w:rPr>
  </w:style>
  <w:style w:type="paragraph" w:customStyle="1" w:styleId="AptorisFieldLabel">
    <w:name w:val="Aptoris Field Label"/>
    <w:basedOn w:val="Normal"/>
    <w:next w:val="AptorisFieldValue"/>
    <w:uiPriority w:val="26"/>
    <w:qFormat/>
    <w:pPr>
      <w:keepNext/>
      <w:spacing w:before="0" w:after="70" w:line="240" w:lineRule="auto"/>
    </w:pPr>
    <w:rPr>
      <w:b/>
      <w:bCs/>
      <w:color w:val="5F6C82"/>
      <w:spacing w:val="16"/>
      <w:sz w:val="14"/>
      <w:szCs w:val="14"/>
    </w:rPr>
  </w:style>
  <w:style w:type="paragraph" w:customStyle="1" w:styleId="AptorisFieldValue">
    <w:name w:val="Aptoris Field Value"/>
    <w:basedOn w:val="Normal"/>
    <w:uiPriority w:val="26"/>
    <w:qFormat/>
    <w:pPr>
      <w:spacing w:before="0" w:after="0" w:line="252" w:lineRule="auto"/>
    </w:pPr>
    <w:rPr>
      <w:color w:val="0B1F3A"/>
      <w:sz w:val="19"/>
      <w:szCs w:val="19"/>
    </w:rPr>
  </w:style>
  <w:style w:type="paragraph" w:customStyle="1" w:styleId="AptorisTaskValue">
    <w:name w:val="Aptoris Task Value"/>
    <w:basedOn w:val="AptorisFieldValue"/>
    <w:uiPriority w:val="26"/>
    <w:qFormat/>
    <w:pPr>
      <w:spacing w:before="20" w:after="0" w:line="276" w:lineRule="auto"/>
    </w:pPr>
    <w:rPr>
      <w:b/>
      <w:bCs/>
      <w:color w:val="0B1F3A"/>
      <w:sz w:val="26"/>
      <w:szCs w:val="26"/>
    </w:rPr>
  </w:style>
  <w:style w:type="paragraph" w:customStyle="1" w:styleId="AptorisStripLabel">
    <w:name w:val="Aptoris Strip Label"/>
    <w:basedOn w:val="Normal"/>
    <w:next w:val="AptorisStripValue"/>
    <w:uiPriority w:val="26"/>
    <w:qFormat/>
    <w:pPr>
      <w:keepNext/>
      <w:spacing w:before="0" w:after="80" w:line="240" w:lineRule="auto"/>
    </w:pPr>
    <w:rPr>
      <w:b/>
      <w:bCs/>
      <w:color w:val="8FA0C2"/>
      <w:spacing w:val="16"/>
      <w:sz w:val="14"/>
      <w:szCs w:val="14"/>
    </w:rPr>
  </w:style>
  <w:style w:type="paragraph" w:customStyle="1" w:styleId="AptorisStripValue">
    <w:name w:val="Aptoris Strip Value"/>
    <w:basedOn w:val="Normal"/>
    <w:uiPriority w:val="26"/>
    <w:qFormat/>
    <w:pPr>
      <w:spacing w:before="0" w:after="0" w:line="252" w:lineRule="auto"/>
    </w:pPr>
    <w:rPr>
      <w:b/>
      <w:bCs/>
      <w:color w:val="FFFFFF"/>
      <w:sz w:val="19"/>
      <w:szCs w:val="19"/>
    </w:rPr>
  </w:style>
  <w:style w:type="character" w:customStyle="1" w:styleId="AptorisPrompt">
    <w:name w:val="Aptoris Prompt"/>
    <w:basedOn w:val="DefaultParagraphFont"/>
    <w:uiPriority w:val="27"/>
    <w:rPr>
      <w:i/>
      <w:iCs/>
      <w:color w:val="636F86"/>
    </w:rPr>
  </w:style>
  <w:style w:type="paragraph" w:styleId="Header">
    <w:name w:val="header"/>
    <w:basedOn w:val="Normal"/>
    <w:link w:val="HeaderChar"/>
    <w:uiPriority w:val="99"/>
    <w:qFormat/>
    <w:pPr>
      <w:tabs>
        <w:tab w:val="right" w:pos="9978"/>
      </w:tabs>
      <w:spacing w:after="0" w:line="240" w:lineRule="auto"/>
    </w:pPr>
    <w:rPr/>
  </w:style>
  <w:style w:type="character" w:customStyle="1" w:styleId="HeaderChar">
    <w:name w:val="Header Char"/>
    <w:basedOn w:val="DefaultParagraphFont"/>
    <w:link w:val="Header"/>
    <w:uiPriority w:val="99"/>
    <w:rPr/>
  </w:style>
  <w:style w:type="paragraph" w:styleId="Footer">
    <w:name w:val="footer"/>
    <w:basedOn w:val="Normal"/>
    <w:link w:val="FooterChar"/>
    <w:uiPriority w:val="99"/>
    <w:qFormat/>
    <w:pPr>
      <w:tabs>
        <w:tab w:val="right" w:pos="9978"/>
      </w:tabs>
      <w:spacing w:after="0" w:line="240" w:lineRule="auto"/>
    </w:pPr>
    <w:rPr/>
  </w:style>
  <w:style w:type="character" w:customStyle="1" w:styleId="FooterChar">
    <w:name w:val="Footer Char"/>
    <w:basedOn w:val="DefaultParagraphFont"/>
    <w:link w:val="Footer"/>
    <w:uiPriority w:val="99"/>
    <w:rPr/>
  </w:style>
  <w:style w:type="paragraph" w:customStyle="1" w:styleId="AptorisPanel">
    <w:name w:val="Aptoris Panel"/>
    <w:basedOn w:val="Normal"/>
    <w:uiPriority w:val="21"/>
    <w:qFormat/>
    <w:pPr>
      <w:keepLines/>
      <w:spacing w:before="40" w:after="40" w:line="264" w:lineRule="auto"/>
      <w:pBdr>
        <w:top w:val="single" w:sz="4" w:space="8" w:color="EAF8F8"/>
        <w:left w:val="single" w:sz="36" w:space="10" w:color="24D2D2"/>
        <w:bottom w:val="single" w:sz="4" w:space="8" w:color="EAF8F8"/>
        <w:right w:val="single" w:sz="4" w:space="10" w:color="EAF8F8"/>
      </w:pBdr>
      <w:shd w:val="clear" w:color="auto" w:fill="EAF8F8"/>
      <w:ind w:left="240" w:right="220"/>
    </w:pPr>
    <w:rPr>
      <w:color w:val="0B1F3A"/>
      <w:sz w:val="17"/>
      <w:szCs w:val="17"/>
    </w:rPr>
  </w:style>
  <w:style w:type="paragraph" w:customStyle="1" w:styleId="AptorisBullet">
    <w:name w:val="Aptoris Bullet"/>
    <w:basedOn w:val="Normal"/>
    <w:uiPriority w:val="21"/>
    <w:qFormat/>
    <w:pPr>
      <w:keepNext/>
      <w:keepLines/>
      <w:tabs>
        <w:tab w:val="left" w:pos="440"/>
      </w:tabs>
      <w:spacing w:before="0" w:after="40" w:line="252" w:lineRule="auto"/>
      <w:ind w:left="440" w:hanging="260"/>
    </w:pPr>
    <w:rPr>
      <w:color w:val="3D4863"/>
      <w:sz w:val="19"/>
      <w:szCs w:val="19"/>
    </w:rPr>
  </w:style>
  <w:style w:type="paragraph" w:customStyle="1" w:styleId="AptorisConfirm">
    <w:name w:val="Aptoris Confirm"/>
    <w:basedOn w:val="AptorisTableText"/>
    <w:uiPriority w:val="23"/>
    <w:qFormat/>
    <w:pPr>
      <w:spacing w:before="0" w:after="0" w:line="252" w:lineRule="auto"/>
    </w:pPr>
    <w:rPr>
      <w:color w:val="3D4863"/>
      <w:sz w:val="16"/>
      <w:szCs w:val="16"/>
    </w:rPr>
  </w:style>
  <w:style w:type="paragraph" w:customStyle="1" w:styleId="AptorisCheckNote">
    <w:name w:val="Aptoris Check Note"/>
    <w:basedOn w:val="AptorisTableText"/>
    <w:uiPriority w:val="23"/>
    <w:qFormat/>
    <w:pPr>
      <w:spacing w:before="40" w:after="0" w:line="220" w:lineRule="auto"/>
      <w:jc w:val="center"/>
    </w:pPr>
    <w:rPr>
      <w:color w:val="3D4863"/>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2.png"/><Relationship Id="rId9" Type="http://schemas.openxmlformats.org/officeDocument/2006/relationships/header" Target="header1.xml"/><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3940</Words>
  <Application>Microsoft Office Word</Application>
  <DocSecurity>0</DocSecurity>
  <ScaleCrop>false</ScaleCrop>
  <HeadingPairs>
    <vt:vector size="2" baseType="variant">
      <vt:variant>
        <vt:lpstr>Title</vt:lpstr>
      </vt:variant>
      <vt:variant>
        <vt:i4>1</vt:i4>
      </vt:variant>
    </vt:vector>
  </HeadingPairs>
  <TitlesOfParts>
    <vt:vector size="1" baseType="lpstr">
      <vt:lpstr>Aptoris Pre-Construction Information Checklist</vt:lpstr>
    </vt:vector>
  </TitlesOfParts>
  <Manager/>
  <Company>Aptoris</Company>
  <LinksUpToDate>false</LinksUpToDate>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Aptoris Pre-Construction Information Checklist</dc:title>
  <dc:subject>Construction (Design and Management) Regulations 2015</dc:subject>
  <dc:creator>Aptoris</dc:creator>
  <cp:keywords>CDM 2015; Pre-Construction Information; Checklist</cp:keywords>
  <dc:description/>
  <cp:lastModifiedBy>Aptoris</cp:lastModifiedBy>
  <cp:revision>1</cp:revision>
  <dc:language>en-GB</dc:language>
  <dcterms:created xsi:type="dcterms:W3CDTF">2026-10-30T12:00:00Z</dcterms:created>
  <dcterms:modified xsi:type="dcterms:W3CDTF">2026-10-30T12:00:00Z</dcterms:modified>
  <cp:category/>
</cp:coreProperties>
</file>